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48" w:rsidRDefault="00DA06EE" w:rsidP="00E4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EE">
        <w:rPr>
          <w:rFonts w:ascii="Times New Roman" w:hAnsi="Times New Roman" w:cs="Times New Roman"/>
          <w:b/>
          <w:sz w:val="28"/>
          <w:szCs w:val="28"/>
        </w:rPr>
        <w:t>ОТЧЕТ О РАБОТЕ В ВДЦ «ОКЕАН» В РАМКАХ ПРОГРАММ «</w:t>
      </w:r>
      <w:r w:rsidR="00E42D49">
        <w:rPr>
          <w:rFonts w:ascii="Times New Roman" w:hAnsi="Times New Roman" w:cs="Times New Roman"/>
          <w:b/>
          <w:sz w:val="28"/>
          <w:szCs w:val="28"/>
        </w:rPr>
        <w:t>ИССЛЕДОВАТЕЛИ МОРЯ</w:t>
      </w:r>
      <w:r w:rsidRPr="00DA06EE">
        <w:rPr>
          <w:rFonts w:ascii="Times New Roman" w:hAnsi="Times New Roman" w:cs="Times New Roman"/>
          <w:b/>
          <w:sz w:val="28"/>
          <w:szCs w:val="28"/>
        </w:rPr>
        <w:t>»</w:t>
      </w:r>
      <w:r w:rsidR="00E42D49">
        <w:rPr>
          <w:rFonts w:ascii="Times New Roman" w:hAnsi="Times New Roman" w:cs="Times New Roman"/>
          <w:b/>
          <w:sz w:val="28"/>
          <w:szCs w:val="28"/>
        </w:rPr>
        <w:t xml:space="preserve"> И «ЕДИНЫЙ ДЕНЬ ЭКОМОНИТОРИНГА МАЛЫХ ВОДОТОКО</w:t>
      </w:r>
      <w:r w:rsidR="002626AE">
        <w:rPr>
          <w:rFonts w:ascii="Times New Roman" w:hAnsi="Times New Roman" w:cs="Times New Roman"/>
          <w:b/>
          <w:sz w:val="28"/>
          <w:szCs w:val="28"/>
        </w:rPr>
        <w:t>В</w:t>
      </w:r>
      <w:r w:rsidR="00E42D49">
        <w:rPr>
          <w:rFonts w:ascii="Times New Roman" w:hAnsi="Times New Roman" w:cs="Times New Roman"/>
          <w:b/>
          <w:sz w:val="28"/>
          <w:szCs w:val="28"/>
        </w:rPr>
        <w:t>»</w:t>
      </w:r>
    </w:p>
    <w:p w:rsidR="00DA06EE" w:rsidRDefault="00E42D49" w:rsidP="00E4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A06EE">
        <w:rPr>
          <w:rFonts w:ascii="Times New Roman" w:hAnsi="Times New Roman" w:cs="Times New Roman"/>
          <w:b/>
          <w:sz w:val="28"/>
          <w:szCs w:val="28"/>
        </w:rPr>
        <w:t xml:space="preserve"> июня – 10 июля 2023</w:t>
      </w:r>
      <w:r>
        <w:rPr>
          <w:rFonts w:ascii="Times New Roman" w:hAnsi="Times New Roman" w:cs="Times New Roman"/>
          <w:b/>
          <w:sz w:val="28"/>
          <w:szCs w:val="28"/>
        </w:rPr>
        <w:t>, 13 июля 2023</w:t>
      </w:r>
    </w:p>
    <w:p w:rsidR="00205568" w:rsidRDefault="00205568" w:rsidP="00205568">
      <w:pPr>
        <w:rPr>
          <w:rFonts w:ascii="Times New Roman" w:hAnsi="Times New Roman" w:cs="Times New Roman"/>
          <w:i/>
          <w:sz w:val="28"/>
          <w:szCs w:val="28"/>
        </w:rPr>
      </w:pPr>
    </w:p>
    <w:p w:rsidR="00E42D49" w:rsidRDefault="00205568" w:rsidP="0020556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05568">
        <w:rPr>
          <w:rFonts w:ascii="Times New Roman" w:hAnsi="Times New Roman" w:cs="Times New Roman"/>
          <w:i/>
          <w:sz w:val="24"/>
          <w:szCs w:val="24"/>
        </w:rPr>
        <w:t>Руководитель программы «Исследователи моря»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05568" w:rsidRPr="00205568" w:rsidRDefault="00205568" w:rsidP="002055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568">
        <w:rPr>
          <w:rFonts w:ascii="Times New Roman" w:hAnsi="Times New Roman" w:cs="Times New Roman"/>
          <w:b/>
          <w:sz w:val="24"/>
          <w:szCs w:val="24"/>
        </w:rPr>
        <w:t>А.Б. Крамар,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Эколого-биологического центра «Океан»</w:t>
      </w:r>
    </w:p>
    <w:p w:rsidR="00205568" w:rsidRDefault="00205568" w:rsidP="002055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6EE" w:rsidRPr="00E42D49" w:rsidRDefault="00205568" w:rsidP="00205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DA06EE" w:rsidRPr="00E42D49">
        <w:rPr>
          <w:rFonts w:ascii="Times New Roman" w:hAnsi="Times New Roman" w:cs="Times New Roman"/>
          <w:i/>
          <w:sz w:val="24"/>
          <w:szCs w:val="24"/>
        </w:rPr>
        <w:t>программы «Единый День мониторинга малых водотоков»</w:t>
      </w:r>
      <w:r w:rsidR="00DA06EE" w:rsidRPr="00E42D49">
        <w:rPr>
          <w:rFonts w:ascii="Times New Roman" w:hAnsi="Times New Roman" w:cs="Times New Roman"/>
          <w:sz w:val="24"/>
          <w:szCs w:val="24"/>
        </w:rPr>
        <w:t>: Т.С. Вшивкова</w:t>
      </w:r>
    </w:p>
    <w:p w:rsidR="00DA06EE" w:rsidRDefault="00DA06EE" w:rsidP="00205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49">
        <w:rPr>
          <w:rFonts w:ascii="Times New Roman" w:hAnsi="Times New Roman" w:cs="Times New Roman"/>
          <w:b/>
          <w:sz w:val="24"/>
          <w:szCs w:val="24"/>
        </w:rPr>
        <w:t>Т.С. Вшивкова</w:t>
      </w:r>
      <w:r w:rsidR="00E42D49" w:rsidRPr="00E42D49">
        <w:rPr>
          <w:rFonts w:ascii="Times New Roman" w:hAnsi="Times New Roman" w:cs="Times New Roman"/>
          <w:b/>
          <w:sz w:val="24"/>
          <w:szCs w:val="24"/>
        </w:rPr>
        <w:t>:</w:t>
      </w:r>
      <w:r w:rsidR="00E42D49" w:rsidRPr="00E42D49">
        <w:rPr>
          <w:rFonts w:ascii="Times New Roman" w:hAnsi="Times New Roman" w:cs="Times New Roman"/>
          <w:sz w:val="24"/>
          <w:szCs w:val="24"/>
        </w:rPr>
        <w:t xml:space="preserve"> </w:t>
      </w:r>
      <w:r w:rsidRPr="00E42D4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E42D49">
        <w:rPr>
          <w:rFonts w:ascii="Times New Roman" w:hAnsi="Times New Roman" w:cs="Times New Roman"/>
          <w:sz w:val="24"/>
          <w:szCs w:val="24"/>
        </w:rPr>
        <w:t>.</w:t>
      </w:r>
      <w:r w:rsidRPr="00E42D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2D49">
        <w:rPr>
          <w:rFonts w:ascii="Times New Roman" w:hAnsi="Times New Roman" w:cs="Times New Roman"/>
          <w:sz w:val="24"/>
          <w:szCs w:val="24"/>
        </w:rPr>
        <w:t>., с.н.с. ФНЦ Биоразнообразия ДВО РАН; доцент ИМО ДВФУ и МИОСТ ВВГУ; зав. лабораторией МИОСТ ВВГУ; президент Научно-общественный координационный центр «Живая вода»</w:t>
      </w:r>
    </w:p>
    <w:p w:rsidR="006135D6" w:rsidRDefault="006135D6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568" w:rsidRPr="00205568" w:rsidRDefault="00205568" w:rsidP="00F36D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568">
        <w:rPr>
          <w:rFonts w:ascii="Times New Roman" w:hAnsi="Times New Roman" w:cs="Times New Roman"/>
          <w:i/>
          <w:sz w:val="24"/>
          <w:szCs w:val="24"/>
        </w:rPr>
        <w:t>Приглашенные участники:</w:t>
      </w:r>
    </w:p>
    <w:p w:rsidR="00205568" w:rsidRDefault="00205568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568">
        <w:rPr>
          <w:rFonts w:ascii="Times New Roman" w:hAnsi="Times New Roman" w:cs="Times New Roman"/>
          <w:b/>
          <w:sz w:val="24"/>
          <w:szCs w:val="24"/>
        </w:rPr>
        <w:t>Ю.Г. Тарасенко,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природных ресурсов и охраны окружающей среды, начальник отдела</w:t>
      </w:r>
    </w:p>
    <w:p w:rsidR="00205568" w:rsidRDefault="00205568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Оператор НП «Земля леопарда»:</w:t>
      </w:r>
    </w:p>
    <w:p w:rsidR="00205568" w:rsidRDefault="00205568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Д.Ю. Гончаров, главный специалист по связям с общественностью ФГБУ «Земля леопарда»</w:t>
      </w:r>
      <w:bookmarkStart w:id="0" w:name="_GoBack"/>
      <w:bookmarkEnd w:id="0"/>
    </w:p>
    <w:p w:rsidR="00205568" w:rsidRDefault="00205568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5D6" w:rsidRPr="00E42D49" w:rsidRDefault="006135D6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</w:t>
      </w:r>
    </w:p>
    <w:p w:rsidR="00DA06EE" w:rsidRDefault="006135D6" w:rsidP="00F36D5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35D6">
        <w:rPr>
          <w:rFonts w:ascii="Times New Roman" w:hAnsi="Times New Roman" w:cs="Times New Roman"/>
          <w:sz w:val="24"/>
          <w:szCs w:val="24"/>
        </w:rPr>
        <w:t xml:space="preserve">- руководитель мастер-классов по гидрохимии и экологии почв </w:t>
      </w:r>
      <w:r w:rsidR="00E42D49" w:rsidRPr="00E42D49">
        <w:rPr>
          <w:rFonts w:ascii="Times New Roman" w:hAnsi="Times New Roman" w:cs="Times New Roman"/>
          <w:b/>
          <w:sz w:val="24"/>
          <w:szCs w:val="24"/>
        </w:rPr>
        <w:t>С.В. Клышевская</w:t>
      </w:r>
      <w:r w:rsidR="00E42D49" w:rsidRPr="00E42D49">
        <w:rPr>
          <w:rFonts w:ascii="Times New Roman" w:hAnsi="Times New Roman" w:cs="Times New Roman"/>
          <w:sz w:val="24"/>
          <w:szCs w:val="24"/>
        </w:rPr>
        <w:t>: н.с. ФНЦ Биоразнообразия ДВО РАН; преподаватель доп</w:t>
      </w:r>
      <w:r>
        <w:rPr>
          <w:rFonts w:ascii="Times New Roman" w:hAnsi="Times New Roman" w:cs="Times New Roman"/>
          <w:sz w:val="24"/>
          <w:szCs w:val="24"/>
        </w:rPr>
        <w:t>олнительного о</w:t>
      </w:r>
      <w:r w:rsidR="00E42D49" w:rsidRPr="00E42D49">
        <w:rPr>
          <w:rFonts w:ascii="Times New Roman" w:hAnsi="Times New Roman" w:cs="Times New Roman"/>
          <w:sz w:val="24"/>
          <w:szCs w:val="24"/>
        </w:rPr>
        <w:t xml:space="preserve">бразования «Кванториум» </w:t>
      </w:r>
      <w:r w:rsidR="00E42D49" w:rsidRPr="00E42D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МАУ ДО «ВГ ДДТ»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E42D49" w:rsidRPr="00E42D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135D6" w:rsidRDefault="006135D6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школьники профильной смены ВДЦ «Океан»;</w:t>
      </w:r>
    </w:p>
    <w:p w:rsidR="006135D6" w:rsidRDefault="006135D6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 Международного института окружающей среды ВВГУ и Института Мирового Океана ДВФУ;</w:t>
      </w:r>
    </w:p>
    <w:p w:rsidR="006135D6" w:rsidRPr="00E42D49" w:rsidRDefault="006135D6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школьники г. Владивостока и Хасанского района</w:t>
      </w:r>
      <w:r w:rsidR="00844631">
        <w:rPr>
          <w:rFonts w:ascii="Times New Roman" w:hAnsi="Times New Roman" w:cs="Times New Roman"/>
          <w:sz w:val="24"/>
          <w:szCs w:val="24"/>
        </w:rPr>
        <w:t>.</w:t>
      </w:r>
    </w:p>
    <w:p w:rsidR="00F36D5C" w:rsidRDefault="00F36D5C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6EE" w:rsidRPr="00E42D49" w:rsidRDefault="00DA06EE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5D6">
        <w:rPr>
          <w:rFonts w:ascii="Times New Roman" w:hAnsi="Times New Roman" w:cs="Times New Roman"/>
          <w:b/>
          <w:sz w:val="24"/>
          <w:szCs w:val="24"/>
        </w:rPr>
        <w:t>Цель:</w:t>
      </w:r>
      <w:r w:rsidRPr="00E42D49">
        <w:rPr>
          <w:rFonts w:ascii="Times New Roman" w:hAnsi="Times New Roman" w:cs="Times New Roman"/>
          <w:sz w:val="24"/>
          <w:szCs w:val="24"/>
        </w:rPr>
        <w:t xml:space="preserve"> подготовка волонтёров к проведению экспресс-оценки качества вод на малых водотоках с помощью водных беспозвоночных</w:t>
      </w:r>
    </w:p>
    <w:p w:rsidR="00F36D5C" w:rsidRDefault="00F36D5C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6EE" w:rsidRPr="006135D6" w:rsidRDefault="00DA06EE" w:rsidP="00F36D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D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A06EE" w:rsidRPr="00E42D49" w:rsidRDefault="00DA06EE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49">
        <w:rPr>
          <w:rFonts w:ascii="Times New Roman" w:hAnsi="Times New Roman" w:cs="Times New Roman"/>
          <w:sz w:val="24"/>
          <w:szCs w:val="24"/>
        </w:rPr>
        <w:t>1. Провести серию мастер-классов по обучению простым методам комплексной оценки качества вод малых водотоков по показателям макрозообентоса и гидрохимическим показателям</w:t>
      </w:r>
      <w:r w:rsidR="00E42D49" w:rsidRPr="00E42D49">
        <w:rPr>
          <w:rFonts w:ascii="Times New Roman" w:hAnsi="Times New Roman" w:cs="Times New Roman"/>
          <w:sz w:val="24"/>
          <w:szCs w:val="24"/>
        </w:rPr>
        <w:t>.</w:t>
      </w:r>
    </w:p>
    <w:p w:rsidR="006135D6" w:rsidRDefault="00E42D49" w:rsidP="006135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49">
        <w:rPr>
          <w:rFonts w:ascii="Times New Roman" w:hAnsi="Times New Roman" w:cs="Times New Roman"/>
          <w:sz w:val="24"/>
          <w:szCs w:val="24"/>
        </w:rPr>
        <w:t>2. Провести отбор гидробиологических и гидрохимических проб на малых водотоках, расположенных на территории ВДЦ «Океан» с целью определения качества их вод.</w:t>
      </w:r>
    </w:p>
    <w:p w:rsidR="006135D6" w:rsidRPr="006135D6" w:rsidRDefault="00E42D49" w:rsidP="006135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5D6">
        <w:rPr>
          <w:rFonts w:ascii="Times New Roman" w:hAnsi="Times New Roman" w:cs="Times New Roman"/>
          <w:sz w:val="24"/>
          <w:szCs w:val="24"/>
        </w:rPr>
        <w:t>3. Провести анализ гидрохимических показателей</w:t>
      </w:r>
      <w:r w:rsidR="00617AA7" w:rsidRPr="006135D6">
        <w:rPr>
          <w:rFonts w:ascii="Times New Roman" w:hAnsi="Times New Roman" w:cs="Times New Roman"/>
          <w:sz w:val="24"/>
          <w:szCs w:val="24"/>
        </w:rPr>
        <w:t xml:space="preserve"> и сделать вывод о качестве вод.</w:t>
      </w:r>
    </w:p>
    <w:p w:rsidR="00617AA7" w:rsidRPr="006135D6" w:rsidRDefault="00617AA7" w:rsidP="006135D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5D6">
        <w:rPr>
          <w:rFonts w:ascii="Times New Roman" w:hAnsi="Times New Roman" w:cs="Times New Roman"/>
          <w:sz w:val="24"/>
          <w:szCs w:val="24"/>
        </w:rPr>
        <w:t xml:space="preserve">4. Провести </w:t>
      </w:r>
      <w:r w:rsidR="00F36D5C" w:rsidRPr="006135D6">
        <w:rPr>
          <w:rFonts w:ascii="Times New Roman" w:hAnsi="Times New Roman" w:cs="Times New Roman"/>
          <w:sz w:val="24"/>
          <w:szCs w:val="24"/>
        </w:rPr>
        <w:t>сортировку, определение</w:t>
      </w:r>
      <w:r w:rsidR="00E42D49" w:rsidRPr="006135D6">
        <w:rPr>
          <w:rFonts w:ascii="Times New Roman" w:hAnsi="Times New Roman" w:cs="Times New Roman"/>
          <w:sz w:val="24"/>
          <w:szCs w:val="24"/>
        </w:rPr>
        <w:t xml:space="preserve"> водных беспозвоночных и расчёт биотических индексов по оригинальному методическому руководству Т.С. Вшивковой «</w:t>
      </w:r>
      <w:r w:rsidR="00E42D49" w:rsidRPr="006135D6">
        <w:rPr>
          <w:rFonts w:ascii="Times New Roman" w:hAnsi="Times New Roman" w:cs="Times New Roman"/>
          <w:color w:val="000000"/>
          <w:sz w:val="24"/>
          <w:szCs w:val="24"/>
        </w:rPr>
        <w:t>Методическое руководство для определения качества речных вод с помощью водных беспозвоночных» (2023)</w:t>
      </w:r>
      <w:r w:rsidRPr="006135D6">
        <w:rPr>
          <w:rFonts w:ascii="Times New Roman" w:hAnsi="Times New Roman" w:cs="Times New Roman"/>
          <w:color w:val="000000"/>
          <w:sz w:val="24"/>
          <w:szCs w:val="24"/>
        </w:rPr>
        <w:t xml:space="preserve"> и сделать вывод о качестве вод.</w:t>
      </w:r>
    </w:p>
    <w:p w:rsidR="00E42D49" w:rsidRDefault="00617AA7" w:rsidP="00F36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Подготовить отчёт о состоянии качества вод ручьёв ВДЦ «Океан» по форме, предложенной «Методическим руководством…» (Вшивкова, 2023).</w:t>
      </w:r>
    </w:p>
    <w:p w:rsidR="00617AA7" w:rsidRDefault="00617AA7" w:rsidP="00E42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Осветить проведение мероприятия в СМИ.</w:t>
      </w:r>
    </w:p>
    <w:p w:rsidR="006135D6" w:rsidRDefault="006135D6" w:rsidP="00E42D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AA7" w:rsidRDefault="00617AA7" w:rsidP="00617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задач проводилось в два этапа в соответствии с двумя программами.</w:t>
      </w:r>
    </w:p>
    <w:p w:rsidR="00617AA7" w:rsidRDefault="00617AA7" w:rsidP="00F36D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5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</w:t>
      </w:r>
      <w:r w:rsidRPr="007A1F5F">
        <w:rPr>
          <w:rFonts w:ascii="Times New Roman" w:hAnsi="Times New Roman" w:cs="Times New Roman"/>
          <w:i/>
          <w:sz w:val="24"/>
          <w:szCs w:val="24"/>
        </w:rPr>
        <w:t xml:space="preserve"> этап: </w:t>
      </w:r>
      <w:r w:rsidRPr="00A96628">
        <w:rPr>
          <w:rFonts w:ascii="Times New Roman" w:hAnsi="Times New Roman" w:cs="Times New Roman"/>
          <w:sz w:val="24"/>
          <w:szCs w:val="24"/>
        </w:rPr>
        <w:t xml:space="preserve">выполнение работы в рамках программы </w:t>
      </w:r>
      <w:r w:rsidRPr="00A96628">
        <w:rPr>
          <w:rFonts w:ascii="Times New Roman" w:hAnsi="Times New Roman" w:cs="Times New Roman"/>
          <w:b/>
          <w:sz w:val="24"/>
          <w:szCs w:val="24"/>
        </w:rPr>
        <w:t xml:space="preserve">«Исследователи моря» </w:t>
      </w:r>
      <w:r w:rsidRPr="00A96628">
        <w:rPr>
          <w:rFonts w:ascii="Times New Roman" w:hAnsi="Times New Roman" w:cs="Times New Roman"/>
          <w:sz w:val="24"/>
          <w:szCs w:val="24"/>
        </w:rPr>
        <w:t>(26 июня – 10 июля 2023).</w:t>
      </w:r>
      <w:r w:rsidRPr="00A96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628">
        <w:rPr>
          <w:rFonts w:ascii="Times New Roman" w:hAnsi="Times New Roman" w:cs="Times New Roman"/>
          <w:sz w:val="24"/>
          <w:szCs w:val="24"/>
        </w:rPr>
        <w:t>Для проведения мастер-классов был выбран объект исследования – малый водоток, протекающий по территории Эколого-биологического центра «Океан», которому дали условное название «Эврика».</w:t>
      </w:r>
    </w:p>
    <w:p w:rsidR="006135D6" w:rsidRPr="00A96628" w:rsidRDefault="006135D6" w:rsidP="00F36D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628" w:rsidRPr="00A96628" w:rsidRDefault="00A96628" w:rsidP="00A96628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A966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этап: </w:t>
      </w:r>
      <w:r w:rsidRPr="00A9662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A96628">
        <w:rPr>
          <w:rFonts w:ascii="Times New Roman" w:eastAsia="Times New Roman" w:hAnsi="Times New Roman" w:cs="Times New Roman"/>
        </w:rPr>
        <w:t>Всероссийск</w:t>
      </w:r>
      <w:r>
        <w:rPr>
          <w:rFonts w:ascii="Times New Roman" w:eastAsia="Times New Roman" w:hAnsi="Times New Roman" w:cs="Times New Roman"/>
        </w:rPr>
        <w:t>ой</w:t>
      </w:r>
      <w:r w:rsidRPr="00A96628">
        <w:rPr>
          <w:rFonts w:ascii="Times New Roman" w:eastAsia="Times New Roman" w:hAnsi="Times New Roman" w:cs="Times New Roman"/>
        </w:rPr>
        <w:t xml:space="preserve"> акци</w:t>
      </w:r>
      <w:r>
        <w:rPr>
          <w:rFonts w:ascii="Times New Roman" w:eastAsia="Times New Roman" w:hAnsi="Times New Roman" w:cs="Times New Roman"/>
        </w:rPr>
        <w:t>и</w:t>
      </w:r>
      <w:r w:rsidRPr="00A96628">
        <w:rPr>
          <w:rFonts w:ascii="Times New Roman" w:eastAsia="Times New Roman" w:hAnsi="Times New Roman" w:cs="Times New Roman"/>
        </w:rPr>
        <w:t xml:space="preserve"> «Единый День экомониторинга малых рек</w:t>
      </w:r>
      <w:r>
        <w:rPr>
          <w:rFonts w:ascii="Times New Roman" w:eastAsia="Times New Roman" w:hAnsi="Times New Roman" w:cs="Times New Roman"/>
        </w:rPr>
        <w:t>» с участием преподавателей средней школы г. Владивостока, представителей НП «Земля леопарда» и группы школьников из волонтёрского отряда «Твой след» Хасанского района.</w:t>
      </w:r>
    </w:p>
    <w:p w:rsidR="00A96628" w:rsidRPr="00A96628" w:rsidRDefault="00A96628" w:rsidP="00F36D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65D" w:rsidRPr="0057365D" w:rsidRDefault="0057365D" w:rsidP="005736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5D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:rsidR="0057365D" w:rsidRDefault="0057365D" w:rsidP="00573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BD0" w:rsidRPr="00393BD0" w:rsidRDefault="00393BD0" w:rsidP="00573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BD0">
        <w:rPr>
          <w:rFonts w:ascii="Times New Roman" w:hAnsi="Times New Roman" w:cs="Times New Roman"/>
          <w:sz w:val="24"/>
          <w:szCs w:val="24"/>
        </w:rPr>
        <w:t xml:space="preserve">В современном пресноводном биоассессменте </w:t>
      </w:r>
      <w:r>
        <w:rPr>
          <w:rFonts w:ascii="Times New Roman" w:hAnsi="Times New Roman" w:cs="Times New Roman"/>
          <w:sz w:val="24"/>
          <w:szCs w:val="24"/>
        </w:rPr>
        <w:t xml:space="preserve">для оценки качества речных вод </w:t>
      </w:r>
      <w:r w:rsidRPr="00393BD0">
        <w:rPr>
          <w:rFonts w:ascii="Times New Roman" w:hAnsi="Times New Roman" w:cs="Times New Roman"/>
          <w:sz w:val="24"/>
          <w:szCs w:val="24"/>
        </w:rPr>
        <w:t>рекомендуется использовать все доступные средства экологического мониторинга, позволяющие наиболее полно изучить район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и возможные источники экологических нарушений, </w:t>
      </w:r>
      <w:r w:rsidRPr="00393BD0">
        <w:rPr>
          <w:rFonts w:ascii="Times New Roman" w:hAnsi="Times New Roman" w:cs="Times New Roman"/>
          <w:sz w:val="24"/>
          <w:szCs w:val="24"/>
        </w:rPr>
        <w:t>оценить всё многообразие факторов, вли</w:t>
      </w:r>
      <w:r>
        <w:rPr>
          <w:rFonts w:ascii="Times New Roman" w:hAnsi="Times New Roman" w:cs="Times New Roman"/>
          <w:sz w:val="24"/>
          <w:szCs w:val="24"/>
        </w:rPr>
        <w:t>яющих на формирование экосистем</w:t>
      </w:r>
      <w:r w:rsidRPr="00393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6D8" w:rsidRPr="00CC26D8" w:rsidRDefault="0057365D" w:rsidP="00573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поставленной цели и задачам для оценки экологического состояния руч. Эврика по гидрохимическим и гидробиологическим показателям было проведено 10 мастер-классов </w:t>
      </w:r>
      <w:r w:rsidRPr="00C57CF2">
        <w:rPr>
          <w:rFonts w:ascii="Times New Roman" w:hAnsi="Times New Roman" w:cs="Times New Roman"/>
          <w:sz w:val="24"/>
          <w:szCs w:val="24"/>
        </w:rPr>
        <w:t>с 120</w:t>
      </w:r>
      <w:r w:rsidRPr="00F36D5C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кольниками – участниками программы «Исследователи моря»</w:t>
      </w:r>
      <w:r w:rsidR="00A96628">
        <w:rPr>
          <w:rFonts w:ascii="Times New Roman" w:hAnsi="Times New Roman" w:cs="Times New Roman"/>
          <w:sz w:val="24"/>
          <w:szCs w:val="24"/>
        </w:rPr>
        <w:t xml:space="preserve"> и 1 мастер-класс с 10 школьниками Хасанского района (волонтёрский отряд «Твой след»)</w:t>
      </w:r>
      <w:r>
        <w:rPr>
          <w:rFonts w:ascii="Times New Roman" w:hAnsi="Times New Roman" w:cs="Times New Roman"/>
          <w:sz w:val="24"/>
          <w:szCs w:val="24"/>
        </w:rPr>
        <w:t xml:space="preserve">. Школьники были обучены простым методам отбора и анализа гидрохимических и гидробиологических проб, ими было отобрано 6 гидрохимических проб на каждой станции, и </w:t>
      </w:r>
      <w:r w:rsidR="00CC26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гидробиологических проб. </w:t>
      </w:r>
      <w:r w:rsidR="00CC26D8">
        <w:rPr>
          <w:rFonts w:ascii="Times New Roman" w:hAnsi="Times New Roman" w:cs="Times New Roman"/>
          <w:sz w:val="24"/>
          <w:szCs w:val="24"/>
        </w:rPr>
        <w:t xml:space="preserve">Пробы </w:t>
      </w:r>
      <w:r w:rsidR="00CC26D8" w:rsidRPr="00CC26D8">
        <w:rPr>
          <w:rFonts w:ascii="Times New Roman" w:hAnsi="Times New Roman" w:cs="Times New Roman"/>
          <w:sz w:val="24"/>
          <w:szCs w:val="24"/>
        </w:rPr>
        <w:t xml:space="preserve">отбирали тремя </w:t>
      </w:r>
      <w:r w:rsidR="00CC26D8">
        <w:rPr>
          <w:rFonts w:ascii="Times New Roman" w:hAnsi="Times New Roman" w:cs="Times New Roman"/>
          <w:sz w:val="24"/>
          <w:szCs w:val="24"/>
        </w:rPr>
        <w:t>способами</w:t>
      </w:r>
      <w:r w:rsidR="00CC26D8" w:rsidRPr="00CC26D8">
        <w:rPr>
          <w:rFonts w:ascii="Times New Roman" w:hAnsi="Times New Roman" w:cs="Times New Roman"/>
          <w:sz w:val="24"/>
          <w:szCs w:val="24"/>
        </w:rPr>
        <w:t>: качественный сбор</w:t>
      </w:r>
      <w:r w:rsidR="00CC26D8">
        <w:rPr>
          <w:rFonts w:ascii="Times New Roman" w:hAnsi="Times New Roman" w:cs="Times New Roman"/>
          <w:sz w:val="24"/>
          <w:szCs w:val="24"/>
        </w:rPr>
        <w:t xml:space="preserve"> (отбор организмов с донных субстратов)</w:t>
      </w:r>
      <w:r w:rsidR="00CC26D8" w:rsidRPr="00CC26D8">
        <w:rPr>
          <w:rFonts w:ascii="Times New Roman" w:hAnsi="Times New Roman" w:cs="Times New Roman"/>
          <w:sz w:val="24"/>
          <w:szCs w:val="24"/>
        </w:rPr>
        <w:t xml:space="preserve">, </w:t>
      </w:r>
      <w:r w:rsidR="00CC26D8">
        <w:rPr>
          <w:rFonts w:ascii="Times New Roman" w:hAnsi="Times New Roman" w:cs="Times New Roman"/>
          <w:sz w:val="24"/>
          <w:szCs w:val="24"/>
        </w:rPr>
        <w:t>методом принудительного дрифта (</w:t>
      </w:r>
      <w:r w:rsidR="00CC26D8" w:rsidRPr="00CC26D8">
        <w:rPr>
          <w:rFonts w:ascii="Times New Roman" w:hAnsi="Times New Roman" w:cs="Times New Roman"/>
          <w:sz w:val="24"/>
          <w:szCs w:val="24"/>
        </w:rPr>
        <w:t>донны</w:t>
      </w:r>
      <w:r w:rsidR="00CC26D8">
        <w:rPr>
          <w:rFonts w:ascii="Times New Roman" w:hAnsi="Times New Roman" w:cs="Times New Roman"/>
          <w:sz w:val="24"/>
          <w:szCs w:val="24"/>
        </w:rPr>
        <w:t>й</w:t>
      </w:r>
      <w:r w:rsidR="00CC26D8" w:rsidRPr="00CC26D8">
        <w:rPr>
          <w:rFonts w:ascii="Times New Roman" w:hAnsi="Times New Roman" w:cs="Times New Roman"/>
          <w:sz w:val="24"/>
          <w:szCs w:val="24"/>
        </w:rPr>
        <w:t xml:space="preserve"> сач</w:t>
      </w:r>
      <w:r w:rsidR="00CC26D8">
        <w:rPr>
          <w:rFonts w:ascii="Times New Roman" w:hAnsi="Times New Roman" w:cs="Times New Roman"/>
          <w:sz w:val="24"/>
          <w:szCs w:val="24"/>
        </w:rPr>
        <w:t>ок) и количественный сбор (</w:t>
      </w:r>
      <w:r w:rsidR="00CC26D8" w:rsidRPr="00CC26D8">
        <w:rPr>
          <w:rFonts w:ascii="Times New Roman" w:hAnsi="Times New Roman" w:cs="Times New Roman"/>
          <w:sz w:val="24"/>
          <w:szCs w:val="24"/>
        </w:rPr>
        <w:t>бентометром Сарбера</w:t>
      </w:r>
      <w:r w:rsidR="00CC26D8">
        <w:rPr>
          <w:rFonts w:ascii="Times New Roman" w:hAnsi="Times New Roman" w:cs="Times New Roman"/>
          <w:sz w:val="24"/>
          <w:szCs w:val="24"/>
        </w:rPr>
        <w:t>) (Вшивкова и др. 2019)</w:t>
      </w:r>
      <w:r w:rsidR="00CC26D8" w:rsidRPr="00CC26D8">
        <w:rPr>
          <w:rFonts w:ascii="Times New Roman" w:hAnsi="Times New Roman" w:cs="Times New Roman"/>
          <w:sz w:val="24"/>
          <w:szCs w:val="24"/>
        </w:rPr>
        <w:t>.</w:t>
      </w:r>
    </w:p>
    <w:p w:rsidR="0057365D" w:rsidRDefault="0057365D" w:rsidP="00573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отборе проб и анализе проб принимали участие трое студентов ВВГУ, один –ДВФУ и двое школьников-инструкторов из школы № 72 г. Владивостока. Ими было составлено описание местообитаний</w:t>
      </w:r>
      <w:r w:rsidR="00393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основных характеристик водотока</w:t>
      </w:r>
      <w:r w:rsidR="00393BD0">
        <w:rPr>
          <w:rFonts w:ascii="Times New Roman" w:hAnsi="Times New Roman" w:cs="Times New Roman"/>
          <w:sz w:val="24"/>
          <w:szCs w:val="24"/>
        </w:rPr>
        <w:t xml:space="preserve"> на основании спутниковых карт</w:t>
      </w:r>
      <w:r w:rsidR="00890D9D">
        <w:rPr>
          <w:rFonts w:ascii="Times New Roman" w:hAnsi="Times New Roman" w:cs="Times New Roman"/>
          <w:sz w:val="24"/>
          <w:szCs w:val="24"/>
        </w:rPr>
        <w:t xml:space="preserve"> (</w:t>
      </w:r>
      <w:r w:rsidR="00890D9D">
        <w:rPr>
          <w:rFonts w:ascii="Times New Roman" w:hAnsi="Times New Roman" w:cs="Times New Roman"/>
          <w:sz w:val="24"/>
          <w:szCs w:val="24"/>
          <w:lang w:val="en-US"/>
        </w:rPr>
        <w:t>GoogleMap</w:t>
      </w:r>
      <w:r w:rsidR="00890D9D" w:rsidRPr="00890D9D">
        <w:rPr>
          <w:rFonts w:ascii="Times New Roman" w:hAnsi="Times New Roman" w:cs="Times New Roman"/>
          <w:sz w:val="24"/>
          <w:szCs w:val="24"/>
        </w:rPr>
        <w:t>)</w:t>
      </w:r>
      <w:r w:rsidR="00393BD0">
        <w:rPr>
          <w:rFonts w:ascii="Times New Roman" w:hAnsi="Times New Roman" w:cs="Times New Roman"/>
          <w:sz w:val="24"/>
          <w:szCs w:val="24"/>
        </w:rPr>
        <w:t xml:space="preserve"> и визуальной оценки состояния русла и прибрежн</w:t>
      </w:r>
      <w:r w:rsidR="00890D9D">
        <w:rPr>
          <w:rFonts w:ascii="Times New Roman" w:hAnsi="Times New Roman" w:cs="Times New Roman"/>
          <w:sz w:val="24"/>
          <w:szCs w:val="24"/>
        </w:rPr>
        <w:t>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9D" w:rsidRPr="00F36D5C" w:rsidRDefault="00890D9D" w:rsidP="00573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6EE" w:rsidRPr="00834645" w:rsidRDefault="007A1F5F" w:rsidP="00F36D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645">
        <w:rPr>
          <w:rFonts w:ascii="Times New Roman" w:hAnsi="Times New Roman" w:cs="Times New Roman"/>
          <w:i/>
          <w:sz w:val="24"/>
          <w:szCs w:val="24"/>
        </w:rPr>
        <w:t>1. Объект исследования</w:t>
      </w:r>
    </w:p>
    <w:p w:rsidR="00834645" w:rsidRDefault="007A1F5F" w:rsidP="00890D9D">
      <w:pPr>
        <w:pStyle w:val="21"/>
        <w:spacing w:line="240" w:lineRule="auto"/>
        <w:contextualSpacing/>
      </w:pPr>
      <w:r w:rsidRPr="0049503D">
        <w:rPr>
          <w:rStyle w:val="22"/>
        </w:rPr>
        <w:t>Ручей Эврика относится к бассейну бухты Три поросенка (Уссурийский залив), которая расположена в восточной части п</w:t>
      </w:r>
      <w:r w:rsidR="00F36D5C">
        <w:rPr>
          <w:rStyle w:val="22"/>
        </w:rPr>
        <w:t>-</w:t>
      </w:r>
      <w:r w:rsidRPr="0049503D">
        <w:rPr>
          <w:rStyle w:val="22"/>
        </w:rPr>
        <w:t>ова Муравьева-Амурск</w:t>
      </w:r>
      <w:r w:rsidR="00F36D5C">
        <w:rPr>
          <w:rStyle w:val="22"/>
        </w:rPr>
        <w:t>ий</w:t>
      </w:r>
      <w:r w:rsidRPr="0049503D">
        <w:rPr>
          <w:rStyle w:val="22"/>
        </w:rPr>
        <w:t>, на берегу Уссурийского залива, севернее бухты Лазурная</w:t>
      </w:r>
      <w:r>
        <w:t>.</w:t>
      </w:r>
      <w:r w:rsidRPr="007A768C">
        <w:t xml:space="preserve"> </w:t>
      </w:r>
      <w:r w:rsidR="00F36D5C">
        <w:t>Основные характеристики водотока представлены в табл. 1–2.</w:t>
      </w:r>
      <w:r w:rsidR="00890D9D">
        <w:t xml:space="preserve"> Он </w:t>
      </w:r>
      <w:r w:rsidRPr="00540BFD">
        <w:t>относится к категории малых водотоков (не более 10 км)</w:t>
      </w:r>
      <w:r w:rsidR="004232E7">
        <w:t xml:space="preserve">, </w:t>
      </w:r>
      <w:r w:rsidR="00834645" w:rsidRPr="00834645">
        <w:t>д</w:t>
      </w:r>
      <w:r w:rsidRPr="00834645">
        <w:t>лина русла</w:t>
      </w:r>
      <w:r w:rsidR="004232E7" w:rsidRPr="00834645">
        <w:t xml:space="preserve"> – </w:t>
      </w:r>
      <w:r w:rsidR="004232E7" w:rsidRPr="00834645">
        <w:rPr>
          <w:rFonts w:eastAsia="Times New Roman"/>
          <w:color w:val="333333"/>
          <w:lang w:eastAsia="ru-RU"/>
        </w:rPr>
        <w:t xml:space="preserve">2,5 км. </w:t>
      </w:r>
      <w:r w:rsidR="00890D9D">
        <w:t>Водоохранная зона – 30–</w:t>
      </w:r>
      <w:r w:rsidRPr="00834645">
        <w:t>50 м, она совпадае</w:t>
      </w:r>
      <w:r w:rsidR="004232E7" w:rsidRPr="00834645">
        <w:t xml:space="preserve">т с прибрежной защитной полосой. </w:t>
      </w:r>
      <w:r w:rsidRPr="00834645">
        <w:t>Бассейн ручья расположен выше</w:t>
      </w:r>
      <w:r>
        <w:t xml:space="preserve"> пожарной части №</w:t>
      </w:r>
      <w:r w:rsidR="004232E7">
        <w:t xml:space="preserve"> </w:t>
      </w:r>
      <w:r>
        <w:t>67; т</w:t>
      </w:r>
      <w:r w:rsidRPr="00FE5B24">
        <w:t>ерритория</w:t>
      </w:r>
      <w:r w:rsidR="004232E7">
        <w:t xml:space="preserve"> в верховьях</w:t>
      </w:r>
      <w:r w:rsidRPr="00FE5B24">
        <w:t xml:space="preserve"> умеренно застроена крупнопанельными домами; </w:t>
      </w:r>
      <w:r>
        <w:t xml:space="preserve">ниже </w:t>
      </w:r>
      <w:r w:rsidRPr="00FE5B24">
        <w:t>проходит автодорога, связывающая Артем и Владивосток</w:t>
      </w:r>
      <w:r w:rsidR="004232E7">
        <w:t>, ниж</w:t>
      </w:r>
      <w:r w:rsidR="00834645">
        <w:t>е</w:t>
      </w:r>
      <w:r w:rsidR="004232E7">
        <w:t xml:space="preserve"> автодороги расположена территория Эколого-биологического центра ВДЦ «Океан» с недавно возведённым центром. </w:t>
      </w:r>
      <w:r w:rsidR="00834645" w:rsidRPr="00834645">
        <w:t>На ручье было установлено 2 станции отбора проб</w:t>
      </w:r>
      <w:r w:rsidR="00834645">
        <w:t>: станция 1 – на залесённом участке (нижняя часть русла, зона метаритрали), станция 2 – на обезлесенном приустьевом участке русла, в 50 м выше устья</w:t>
      </w:r>
      <w:r w:rsidR="008D2B92">
        <w:t xml:space="preserve"> (рис. 1).</w:t>
      </w:r>
    </w:p>
    <w:p w:rsidR="008D2B92" w:rsidRPr="00834645" w:rsidRDefault="008D2B92" w:rsidP="00834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F5F" w:rsidRDefault="007A1F5F" w:rsidP="00F36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8D2B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морфометрические характеристики ручья и температура на 2</w:t>
      </w:r>
      <w:r w:rsidRPr="001C5CE3">
        <w:rPr>
          <w:rFonts w:ascii="Times New Roman" w:hAnsi="Times New Roman" w:cs="Times New Roman"/>
          <w:sz w:val="24"/>
          <w:szCs w:val="24"/>
        </w:rPr>
        <w:t>-х пробных станциях</w:t>
      </w:r>
      <w:r w:rsidR="008D2B92">
        <w:rPr>
          <w:rFonts w:ascii="Times New Roman" w:hAnsi="Times New Roman" w:cs="Times New Roman"/>
          <w:sz w:val="24"/>
          <w:szCs w:val="24"/>
        </w:rPr>
        <w:t xml:space="preserve"> руч. Эврика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959"/>
        <w:gridCol w:w="2765"/>
        <w:gridCol w:w="2904"/>
      </w:tblGrid>
      <w:tr w:rsidR="007A1F5F" w:rsidTr="00AC7DA7">
        <w:trPr>
          <w:jc w:val="center"/>
        </w:trPr>
        <w:tc>
          <w:tcPr>
            <w:tcW w:w="2056" w:type="pct"/>
            <w:tcBorders>
              <w:bottom w:val="nil"/>
            </w:tcBorders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Координаты и</w:t>
            </w:r>
          </w:p>
        </w:tc>
        <w:tc>
          <w:tcPr>
            <w:tcW w:w="2944" w:type="pct"/>
            <w:gridSpan w:val="2"/>
            <w:tcBorders>
              <w:bottom w:val="single" w:sz="4" w:space="0" w:color="auto"/>
            </w:tcBorders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Станции отбора проб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  <w:tcBorders>
              <w:top w:val="nil"/>
            </w:tcBorders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Параметры среды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</w:tcBorders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Широта, N</w:t>
            </w:r>
          </w:p>
        </w:tc>
        <w:tc>
          <w:tcPr>
            <w:tcW w:w="1436" w:type="pct"/>
            <w:tcBorders>
              <w:top w:val="single" w:sz="4" w:space="0" w:color="auto"/>
            </w:tcBorders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43.2036358</w:t>
            </w: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43.2023189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Долгота, Е</w:t>
            </w:r>
          </w:p>
        </w:tc>
        <w:tc>
          <w:tcPr>
            <w:tcW w:w="143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132.1413315</w:t>
            </w:r>
          </w:p>
        </w:tc>
        <w:tc>
          <w:tcPr>
            <w:tcW w:w="1508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132.1422974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Высота над у. м. (м)</w:t>
            </w:r>
          </w:p>
        </w:tc>
        <w:tc>
          <w:tcPr>
            <w:tcW w:w="143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8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Тип долины</w:t>
            </w:r>
          </w:p>
        </w:tc>
        <w:tc>
          <w:tcPr>
            <w:tcW w:w="143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noBreakHyphen/>
              <w:t>образный</w:t>
            </w:r>
          </w:p>
        </w:tc>
        <w:tc>
          <w:tcPr>
            <w:tcW w:w="1508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Лоткообразный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Ширина русла (м)</w:t>
            </w:r>
          </w:p>
        </w:tc>
        <w:tc>
          <w:tcPr>
            <w:tcW w:w="143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508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A1F5F" w:rsidTr="00F36D5C">
        <w:trPr>
          <w:trHeight w:val="270"/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Площадь поперечного сечения (м</w:t>
            </w:r>
            <w:r w:rsidRPr="003B6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6" w:type="pct"/>
          </w:tcPr>
          <w:p w:rsidR="007A1F5F" w:rsidRPr="003B62DE" w:rsidRDefault="007A1F5F" w:rsidP="00F36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508" w:type="pct"/>
          </w:tcPr>
          <w:p w:rsidR="007A1F5F" w:rsidRPr="003B62DE" w:rsidRDefault="007A1F5F" w:rsidP="00F36D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Средняя глубина</w:t>
            </w:r>
          </w:p>
        </w:tc>
        <w:tc>
          <w:tcPr>
            <w:tcW w:w="143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,0118</w:t>
            </w:r>
          </w:p>
        </w:tc>
        <w:tc>
          <w:tcPr>
            <w:tcW w:w="1508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Скорость течения (м/с)</w:t>
            </w:r>
          </w:p>
        </w:tc>
        <w:tc>
          <w:tcPr>
            <w:tcW w:w="143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8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Расход воды (м</w:t>
            </w:r>
            <w:r w:rsidRPr="003B6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 xml:space="preserve"> /с)</w:t>
            </w:r>
          </w:p>
        </w:tc>
        <w:tc>
          <w:tcPr>
            <w:tcW w:w="143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8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</w:tr>
      <w:tr w:rsidR="007A1F5F" w:rsidTr="00AC7DA7">
        <w:trPr>
          <w:jc w:val="center"/>
        </w:trPr>
        <w:tc>
          <w:tcPr>
            <w:tcW w:w="205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t воды, С°</w:t>
            </w:r>
          </w:p>
        </w:tc>
        <w:tc>
          <w:tcPr>
            <w:tcW w:w="1436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08" w:type="pct"/>
          </w:tcPr>
          <w:p w:rsidR="007A1F5F" w:rsidRPr="003B62DE" w:rsidRDefault="007A1F5F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</w:t>
            </w:r>
          </w:p>
        </w:tc>
      </w:tr>
      <w:tr w:rsidR="0005799C" w:rsidTr="00AC7DA7">
        <w:trPr>
          <w:jc w:val="center"/>
        </w:trPr>
        <w:tc>
          <w:tcPr>
            <w:tcW w:w="2056" w:type="pct"/>
          </w:tcPr>
          <w:p w:rsidR="0005799C" w:rsidRPr="003B62DE" w:rsidRDefault="0005799C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донных субстратов</w:t>
            </w:r>
          </w:p>
        </w:tc>
        <w:tc>
          <w:tcPr>
            <w:tcW w:w="1436" w:type="pct"/>
          </w:tcPr>
          <w:p w:rsidR="0005799C" w:rsidRPr="003B62DE" w:rsidRDefault="0005799C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гравийно-галечный</w:t>
            </w:r>
          </w:p>
        </w:tc>
        <w:tc>
          <w:tcPr>
            <w:tcW w:w="1508" w:type="pct"/>
          </w:tcPr>
          <w:p w:rsidR="0005799C" w:rsidRPr="0005799C" w:rsidRDefault="0005799C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гравийно-песчаный</w:t>
            </w:r>
          </w:p>
        </w:tc>
      </w:tr>
    </w:tbl>
    <w:p w:rsidR="00890D9D" w:rsidRDefault="00890D9D" w:rsidP="00890D9D">
      <w:pPr>
        <w:pStyle w:val="21"/>
        <w:spacing w:line="240" w:lineRule="auto"/>
        <w:contextualSpacing/>
      </w:pPr>
    </w:p>
    <w:p w:rsidR="00890D9D" w:rsidRDefault="00890D9D" w:rsidP="00890D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482899" wp14:editId="074A526C">
            <wp:extent cx="3785224" cy="2438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910" cy="246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9D" w:rsidRDefault="00890D9D" w:rsidP="00890D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 </w:t>
      </w:r>
      <w:r w:rsidRPr="00AC5770">
        <w:rPr>
          <w:rFonts w:ascii="Times New Roman" w:hAnsi="Times New Roman"/>
          <w:sz w:val="24"/>
          <w:szCs w:val="24"/>
        </w:rPr>
        <w:t>Карта-схема расположения ручья</w:t>
      </w:r>
      <w:r>
        <w:rPr>
          <w:rFonts w:ascii="Times New Roman" w:hAnsi="Times New Roman"/>
          <w:sz w:val="24"/>
          <w:szCs w:val="24"/>
        </w:rPr>
        <w:t xml:space="preserve"> Эврика и станций отбора проб </w:t>
      </w:r>
    </w:p>
    <w:p w:rsidR="008D2B92" w:rsidRPr="00FB4BAB" w:rsidRDefault="008D2B92" w:rsidP="008D2B92">
      <w:pPr>
        <w:pStyle w:val="21"/>
        <w:ind w:firstLine="0"/>
      </w:pPr>
      <w:r>
        <w:t xml:space="preserve">Таблица </w:t>
      </w:r>
      <w:r w:rsidR="00F36D5C">
        <w:t xml:space="preserve">2. </w:t>
      </w:r>
      <w:r w:rsidR="0057365D">
        <w:t>Основные х</w:t>
      </w:r>
      <w:r>
        <w:t>арактеристик</w:t>
      </w:r>
      <w:r w:rsidR="0057365D">
        <w:t>и</w:t>
      </w:r>
      <w:r>
        <w:t xml:space="preserve"> ручья Эврика</w:t>
      </w:r>
      <w:r w:rsidRPr="007A768C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 w:rsidR="00890D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Тип бассейна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Длина водотока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1,6 км (самый малый)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Питание водотока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дождевое или талой снеговой воды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Порядок водотока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1-ый порядок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89,482‰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Тип водотока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Зона водотока</w:t>
            </w:r>
          </w:p>
        </w:tc>
        <w:tc>
          <w:tcPr>
            <w:tcW w:w="5351" w:type="dxa"/>
          </w:tcPr>
          <w:p w:rsidR="008D2B92" w:rsidRPr="003B62DE" w:rsidRDefault="0005799C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мета</w:t>
            </w:r>
            <w:r w:rsidR="0057365D">
              <w:rPr>
                <w:rFonts w:ascii="Times New Roman" w:hAnsi="Times New Roman" w:cs="Times New Roman"/>
                <w:sz w:val="24"/>
                <w:szCs w:val="24"/>
              </w:rPr>
              <w:t>ритраль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водотока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Падение реки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176 м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Извилистость реки</w:t>
            </w:r>
          </w:p>
        </w:tc>
        <w:tc>
          <w:tcPr>
            <w:tcW w:w="5351" w:type="dxa"/>
          </w:tcPr>
          <w:p w:rsidR="008D2B92" w:rsidRPr="003B62DE" w:rsidRDefault="0005799C" w:rsidP="000579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2B92" w:rsidRPr="003B62DE">
              <w:rPr>
                <w:rFonts w:ascii="Times New Roman" w:hAnsi="Times New Roman" w:cs="Times New Roman"/>
                <w:sz w:val="24"/>
                <w:szCs w:val="24"/>
              </w:rPr>
              <w:t>рямолинейное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редкими изгибами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Характер грунта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каменисто-галечный</w:t>
            </w:r>
            <w:r w:rsidR="0005799C">
              <w:rPr>
                <w:rFonts w:ascii="Times New Roman" w:hAnsi="Times New Roman" w:cs="Times New Roman"/>
                <w:sz w:val="24"/>
                <w:szCs w:val="24"/>
              </w:rPr>
              <w:t>; гравийно-песчаный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Состояние берегов</w:t>
            </w:r>
          </w:p>
        </w:tc>
        <w:tc>
          <w:tcPr>
            <w:tcW w:w="5351" w:type="dxa"/>
          </w:tcPr>
          <w:p w:rsidR="008D2B92" w:rsidRPr="003B62DE" w:rsidRDefault="008D2B92" w:rsidP="000579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низкая высота берегов (</w:t>
            </w:r>
            <w:r w:rsidR="0005799C">
              <w:rPr>
                <w:rFonts w:ascii="Times New Roman" w:hAnsi="Times New Roman" w:cs="Times New Roman"/>
                <w:sz w:val="24"/>
                <w:szCs w:val="24"/>
              </w:rPr>
              <w:t>до 1м)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Плёсы и перекаты</w:t>
            </w:r>
          </w:p>
        </w:tc>
        <w:tc>
          <w:tcPr>
            <w:tcW w:w="5351" w:type="dxa"/>
          </w:tcPr>
          <w:p w:rsidR="008D2B92" w:rsidRPr="003B62DE" w:rsidRDefault="0005799C" w:rsidP="000579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дифференцированы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Степень наполненности русла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межень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Состав прибрежной растительности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широколиственная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Тип прибрежной растительности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травянистая растительность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Степень развития береговой растительности</w:t>
            </w:r>
          </w:p>
        </w:tc>
        <w:tc>
          <w:tcPr>
            <w:tcW w:w="5351" w:type="dxa"/>
          </w:tcPr>
          <w:p w:rsidR="008D2B92" w:rsidRPr="003B62DE" w:rsidRDefault="008D2B92" w:rsidP="000579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средняя плотность</w:t>
            </w:r>
            <w:r w:rsidR="0005799C">
              <w:rPr>
                <w:rFonts w:ascii="Times New Roman" w:hAnsi="Times New Roman" w:cs="Times New Roman"/>
                <w:sz w:val="24"/>
                <w:szCs w:val="24"/>
              </w:rPr>
              <w:t xml:space="preserve"> у ст. 1; отсутствие лесных насаждений в районе ст. 2  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Затенённость русла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хорошо освещён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Развитие макрофитов</w:t>
            </w:r>
          </w:p>
        </w:tc>
        <w:tc>
          <w:tcPr>
            <w:tcW w:w="5351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умеренное развитие</w:t>
            </w:r>
            <w:r w:rsidR="0005799C">
              <w:rPr>
                <w:rFonts w:ascii="Times New Roman" w:hAnsi="Times New Roman" w:cs="Times New Roman"/>
                <w:sz w:val="24"/>
                <w:szCs w:val="24"/>
              </w:rPr>
              <w:t xml:space="preserve"> в низовье</w:t>
            </w:r>
          </w:p>
        </w:tc>
      </w:tr>
      <w:tr w:rsidR="008D2B92" w:rsidTr="00AC7DA7">
        <w:tc>
          <w:tcPr>
            <w:tcW w:w="4219" w:type="dxa"/>
          </w:tcPr>
          <w:p w:rsidR="008D2B92" w:rsidRPr="003B62DE" w:rsidRDefault="008D2B92" w:rsidP="008D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DE">
              <w:rPr>
                <w:rFonts w:ascii="Times New Roman" w:hAnsi="Times New Roman" w:cs="Times New Roman"/>
                <w:sz w:val="24"/>
                <w:szCs w:val="24"/>
              </w:rPr>
              <w:t>Характер и объём детритных отложений</w:t>
            </w:r>
          </w:p>
        </w:tc>
        <w:tc>
          <w:tcPr>
            <w:tcW w:w="5351" w:type="dxa"/>
          </w:tcPr>
          <w:p w:rsidR="008D2B92" w:rsidRPr="003B62DE" w:rsidRDefault="0005799C" w:rsidP="000579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листовой опад у ст. 1 (мало); практически отсутствует у ст. 2</w:t>
            </w:r>
          </w:p>
        </w:tc>
      </w:tr>
    </w:tbl>
    <w:p w:rsidR="008D2B92" w:rsidRDefault="008D2B92" w:rsidP="007A1F5F">
      <w:pPr>
        <w:pStyle w:val="21"/>
        <w:ind w:firstLine="851"/>
      </w:pPr>
    </w:p>
    <w:p w:rsidR="008D2B92" w:rsidRPr="00834645" w:rsidRDefault="008D2B92" w:rsidP="008D2B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645">
        <w:rPr>
          <w:rFonts w:ascii="Times New Roman" w:hAnsi="Times New Roman" w:cs="Times New Roman"/>
          <w:i/>
          <w:sz w:val="24"/>
          <w:szCs w:val="24"/>
        </w:rPr>
        <w:t>2. Визуальная оценка экологического состояния руч. Эврика</w:t>
      </w:r>
    </w:p>
    <w:p w:rsidR="008D2B92" w:rsidRPr="00FE5B24" w:rsidRDefault="008D2B92" w:rsidP="00F36D5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B24">
        <w:rPr>
          <w:rFonts w:ascii="Times New Roman" w:hAnsi="Times New Roman" w:cs="Times New Roman"/>
          <w:sz w:val="24"/>
          <w:szCs w:val="24"/>
        </w:rPr>
        <w:t>Руч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E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Эврика</w:t>
      </w:r>
      <w:r w:rsidRPr="00FE5B24">
        <w:rPr>
          <w:rFonts w:ascii="Times New Roman" w:hAnsi="Times New Roman" w:cs="Times New Roman"/>
          <w:sz w:val="24"/>
          <w:szCs w:val="24"/>
        </w:rPr>
        <w:t xml:space="preserve"> </w:t>
      </w:r>
      <w:r w:rsidR="00F36D5C">
        <w:rPr>
          <w:rFonts w:ascii="Times New Roman" w:hAnsi="Times New Roman" w:cs="Times New Roman"/>
          <w:sz w:val="24"/>
          <w:szCs w:val="24"/>
        </w:rPr>
        <w:t xml:space="preserve">не </w:t>
      </w:r>
      <w:r w:rsidRPr="00FE5B24">
        <w:rPr>
          <w:rFonts w:ascii="Times New Roman" w:hAnsi="Times New Roman" w:cs="Times New Roman"/>
          <w:sz w:val="24"/>
          <w:szCs w:val="24"/>
        </w:rPr>
        <w:t xml:space="preserve">был затронут антропогенным воздействием на протяжении всего русла кроме низового участка, расположенного в рекреационной зоне ВДЦ «Океан». </w:t>
      </w:r>
      <w:r>
        <w:rPr>
          <w:rFonts w:ascii="Times New Roman" w:hAnsi="Times New Roman" w:cs="Times New Roman"/>
          <w:sz w:val="24"/>
          <w:szCs w:val="24"/>
        </w:rPr>
        <w:t xml:space="preserve">В части ручья, близко подходящей к дороге у Центра, у мостика, зафиксировано механическое нарушение русла малой тракторной техникой, происходит забор пескогравия и расчистка русла, которая оказала воздействие на сообщества водных беспозвоночных и вызвала изменение структуры и состава фауны. В верхней части, возможно, происходили сбросы загрязнённых веществ, так как при отборе проб в период последней пробной серии ощущался легкий неприятный запах сероводорода. </w:t>
      </w:r>
      <w:r w:rsidRPr="00FE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 т</w:t>
      </w:r>
      <w:r w:rsidRPr="00FE5B24">
        <w:rPr>
          <w:rFonts w:ascii="Times New Roman" w:hAnsi="Times New Roman" w:cs="Times New Roman"/>
          <w:sz w:val="24"/>
          <w:szCs w:val="24"/>
        </w:rPr>
        <w:t>ерритория относительно ненарушенная, однако в последнее время интенсифицируется строительство в непосредственной близости от верховьев малых водотоков, впадающих в бух Емар, что может оказать негативное влияние на состояние малых водотоков</w:t>
      </w:r>
      <w:r>
        <w:rPr>
          <w:rFonts w:ascii="Times New Roman" w:hAnsi="Times New Roman" w:cs="Times New Roman"/>
          <w:sz w:val="24"/>
          <w:szCs w:val="24"/>
        </w:rPr>
        <w:t>, также вблизи ручья, по левому берегу, на территории Центра продолжаются строительные работы по возведению дополнительной инфраструктуры.</w:t>
      </w:r>
    </w:p>
    <w:p w:rsidR="008D2B92" w:rsidRDefault="008D2B92" w:rsidP="00F36D5C">
      <w:pPr>
        <w:pStyle w:val="21"/>
        <w:spacing w:line="240" w:lineRule="auto"/>
        <w:ind w:firstLine="0"/>
        <w:contextualSpacing/>
      </w:pPr>
    </w:p>
    <w:p w:rsidR="00F36D5C" w:rsidRDefault="00F36D5C" w:rsidP="00CC26D8">
      <w:pPr>
        <w:pStyle w:val="21"/>
        <w:spacing w:line="240" w:lineRule="auto"/>
        <w:ind w:firstLine="0"/>
        <w:contextualSpacing/>
        <w:rPr>
          <w:i/>
        </w:rPr>
      </w:pPr>
      <w:r>
        <w:t>3</w:t>
      </w:r>
      <w:r w:rsidRPr="0005799C">
        <w:rPr>
          <w:i/>
        </w:rPr>
        <w:t>. Оценка качества вод руч. Эврика по гидрохимическим показателям</w:t>
      </w:r>
    </w:p>
    <w:p w:rsidR="00CC26D8" w:rsidRPr="0005799C" w:rsidRDefault="00CC26D8" w:rsidP="00CC26D8">
      <w:pPr>
        <w:pStyle w:val="21"/>
        <w:spacing w:line="240" w:lineRule="auto"/>
        <w:ind w:firstLine="0"/>
        <w:contextualSpacing/>
        <w:rPr>
          <w:i/>
        </w:rPr>
      </w:pPr>
    </w:p>
    <w:p w:rsidR="007A1F5F" w:rsidRDefault="007A1F5F" w:rsidP="00CC26D8">
      <w:pPr>
        <w:pStyle w:val="21"/>
        <w:spacing w:line="240" w:lineRule="auto"/>
        <w:ind w:firstLine="0"/>
        <w:contextualSpacing/>
        <w:jc w:val="left"/>
      </w:pPr>
      <w:r>
        <w:t xml:space="preserve">Таблица </w:t>
      </w:r>
      <w:r w:rsidR="0005799C">
        <w:t xml:space="preserve">3. </w:t>
      </w:r>
      <w:r>
        <w:t xml:space="preserve">Результаты </w:t>
      </w:r>
      <w:r w:rsidR="0005799C">
        <w:t xml:space="preserve">гидрохимического анализа </w:t>
      </w:r>
      <w:r>
        <w:t>воды ручья Эврика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299"/>
        <w:gridCol w:w="3035"/>
      </w:tblGrid>
      <w:tr w:rsidR="00393BD0" w:rsidTr="00AC7DA7">
        <w:trPr>
          <w:jc w:val="center"/>
        </w:trPr>
        <w:tc>
          <w:tcPr>
            <w:tcW w:w="3294" w:type="dxa"/>
            <w:vMerge w:val="restart"/>
          </w:tcPr>
          <w:p w:rsidR="00393BD0" w:rsidRDefault="00393BD0" w:rsidP="0005799C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  <w:p w:rsidR="00393BD0" w:rsidRPr="0005799C" w:rsidRDefault="00393BD0" w:rsidP="0005799C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6334" w:type="dxa"/>
            <w:gridSpan w:val="2"/>
          </w:tcPr>
          <w:p w:rsidR="00393BD0" w:rsidRPr="0005799C" w:rsidRDefault="00393BD0" w:rsidP="0005799C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Станции</w:t>
            </w:r>
          </w:p>
        </w:tc>
      </w:tr>
      <w:tr w:rsidR="00393BD0" w:rsidTr="00393BD0">
        <w:trPr>
          <w:jc w:val="center"/>
        </w:trPr>
        <w:tc>
          <w:tcPr>
            <w:tcW w:w="3294" w:type="dxa"/>
            <w:vMerge/>
          </w:tcPr>
          <w:p w:rsidR="00393BD0" w:rsidRDefault="00393BD0" w:rsidP="0005799C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299" w:type="dxa"/>
          </w:tcPr>
          <w:p w:rsidR="00393BD0" w:rsidRPr="0005799C" w:rsidRDefault="00393BD0" w:rsidP="0005799C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35" w:type="dxa"/>
          </w:tcPr>
          <w:p w:rsidR="00393BD0" w:rsidRPr="0005799C" w:rsidRDefault="00393BD0" w:rsidP="0005799C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93BD0" w:rsidTr="00393BD0">
        <w:trPr>
          <w:jc w:val="center"/>
        </w:trPr>
        <w:tc>
          <w:tcPr>
            <w:tcW w:w="3294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Органолептические показатели</w:t>
            </w:r>
          </w:p>
        </w:tc>
        <w:tc>
          <w:tcPr>
            <w:tcW w:w="3299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в норме</w:t>
            </w:r>
          </w:p>
        </w:tc>
        <w:tc>
          <w:tcPr>
            <w:tcW w:w="3035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в норме</w:t>
            </w:r>
          </w:p>
        </w:tc>
      </w:tr>
      <w:tr w:rsidR="00393BD0" w:rsidTr="00393BD0">
        <w:trPr>
          <w:jc w:val="center"/>
        </w:trPr>
        <w:tc>
          <w:tcPr>
            <w:tcW w:w="3294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Запах</w:t>
            </w:r>
          </w:p>
        </w:tc>
        <w:tc>
          <w:tcPr>
            <w:tcW w:w="3299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слабый запах сероводорода</w:t>
            </w:r>
          </w:p>
        </w:tc>
        <w:tc>
          <w:tcPr>
            <w:tcW w:w="3035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В норме</w:t>
            </w:r>
          </w:p>
        </w:tc>
      </w:tr>
      <w:tr w:rsidR="00393BD0" w:rsidTr="00393BD0">
        <w:trPr>
          <w:jc w:val="center"/>
        </w:trPr>
        <w:tc>
          <w:tcPr>
            <w:tcW w:w="3294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Кислотность</w:t>
            </w:r>
          </w:p>
        </w:tc>
        <w:tc>
          <w:tcPr>
            <w:tcW w:w="3299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в норме</w:t>
            </w:r>
          </w:p>
        </w:tc>
        <w:tc>
          <w:tcPr>
            <w:tcW w:w="3035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в норме</w:t>
            </w:r>
          </w:p>
        </w:tc>
      </w:tr>
      <w:tr w:rsidR="00393BD0" w:rsidTr="00393BD0">
        <w:trPr>
          <w:jc w:val="center"/>
        </w:trPr>
        <w:tc>
          <w:tcPr>
            <w:tcW w:w="3294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Активные хлориды</w:t>
            </w:r>
          </w:p>
        </w:tc>
        <w:tc>
          <w:tcPr>
            <w:tcW w:w="3299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не обнаружены</w:t>
            </w:r>
          </w:p>
        </w:tc>
        <w:tc>
          <w:tcPr>
            <w:tcW w:w="3035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не обнаружены</w:t>
            </w:r>
          </w:p>
        </w:tc>
      </w:tr>
      <w:tr w:rsidR="00393BD0" w:rsidTr="00393BD0">
        <w:trPr>
          <w:jc w:val="center"/>
        </w:trPr>
        <w:tc>
          <w:tcPr>
            <w:tcW w:w="3294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Хромат-ионы</w:t>
            </w:r>
          </w:p>
        </w:tc>
        <w:tc>
          <w:tcPr>
            <w:tcW w:w="3299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не обнаружены</w:t>
            </w:r>
          </w:p>
        </w:tc>
        <w:tc>
          <w:tcPr>
            <w:tcW w:w="3035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5799C">
              <w:rPr>
                <w:sz w:val="22"/>
              </w:rPr>
              <w:t>не обнаружены</w:t>
            </w:r>
          </w:p>
        </w:tc>
      </w:tr>
      <w:tr w:rsidR="00393BD0" w:rsidTr="00393BD0">
        <w:trPr>
          <w:jc w:val="center"/>
        </w:trPr>
        <w:tc>
          <w:tcPr>
            <w:tcW w:w="3294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рН</w:t>
            </w:r>
          </w:p>
        </w:tc>
        <w:tc>
          <w:tcPr>
            <w:tcW w:w="3299" w:type="dxa"/>
          </w:tcPr>
          <w:p w:rsidR="00393BD0" w:rsidRPr="0005799C" w:rsidRDefault="00393BD0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3035" w:type="dxa"/>
          </w:tcPr>
          <w:p w:rsidR="00393BD0" w:rsidRPr="0005799C" w:rsidRDefault="00890D9D" w:rsidP="00393BD0">
            <w:pPr>
              <w:pStyle w:val="21"/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</w:tr>
    </w:tbl>
    <w:p w:rsidR="00393BD0" w:rsidRDefault="00393BD0" w:rsidP="00890D9D">
      <w:pPr>
        <w:pStyle w:val="a6"/>
        <w:spacing w:before="120" w:after="120" w:line="240" w:lineRule="auto"/>
        <w:contextualSpacing/>
        <w:rPr>
          <w:i/>
        </w:rPr>
      </w:pPr>
      <w:r w:rsidRPr="00890D9D">
        <w:rPr>
          <w:i/>
        </w:rPr>
        <w:t>4. Оценка качества вод руч. Эврика по гидробиологическим показателям</w:t>
      </w:r>
    </w:p>
    <w:p w:rsidR="00CC26D8" w:rsidRDefault="00CC26D8" w:rsidP="00890D9D">
      <w:pPr>
        <w:pStyle w:val="a6"/>
        <w:spacing w:before="120" w:after="120" w:line="240" w:lineRule="auto"/>
        <w:contextualSpacing/>
        <w:rPr>
          <w:i/>
        </w:rPr>
      </w:pPr>
      <w:r>
        <w:rPr>
          <w:i/>
        </w:rPr>
        <w:tab/>
      </w:r>
    </w:p>
    <w:p w:rsidR="00890D9D" w:rsidRDefault="00CC26D8" w:rsidP="00CC26D8">
      <w:pPr>
        <w:pStyle w:val="a6"/>
        <w:spacing w:before="120" w:after="120" w:line="240" w:lineRule="auto"/>
        <w:ind w:firstLine="708"/>
        <w:contextualSpacing/>
        <w:rPr>
          <w:rFonts w:eastAsia="Times New Roman"/>
          <w:b/>
          <w:color w:val="000000"/>
          <w:sz w:val="24"/>
          <w:szCs w:val="24"/>
        </w:rPr>
      </w:pPr>
      <w:r>
        <w:t xml:space="preserve">При оценке качества вод биоиндикационными методами необходимо, прежде всего, изучить фаунистический состав водных беспозвоночных исследуемого ручья. Для этого на руч. Эврика был произведен отбор проб гидробионтов (различными методами и разными пробоотборниками), произведены сортировка и определение </w:t>
      </w:r>
      <w:r w:rsidR="00AC7DA7">
        <w:t>беспозвоночных, составлен видовой список с указанием численности организмов в пробе (табл. 4).</w:t>
      </w:r>
      <w:r w:rsidR="0051568D" w:rsidRPr="0051568D">
        <w:t xml:space="preserve">  </w:t>
      </w:r>
      <w:r w:rsidR="0051568D">
        <w:t xml:space="preserve">Затем были рассчитаны 7 биотических индексов, которые позволяют оценить качество воды на исследованных станциях: </w:t>
      </w:r>
      <w:r w:rsidR="0051568D" w:rsidRPr="00BA7E4D">
        <w:rPr>
          <w:rFonts w:eastAsia="Times New Roman"/>
          <w:b/>
          <w:color w:val="000000"/>
          <w:sz w:val="24"/>
          <w:szCs w:val="24"/>
        </w:rPr>
        <w:t xml:space="preserve">Индекс </w:t>
      </w:r>
      <w:r w:rsidR="0051568D" w:rsidRPr="00BA7E4D">
        <w:rPr>
          <w:rFonts w:eastAsia="Times New Roman"/>
          <w:b/>
          <w:color w:val="000000"/>
          <w:sz w:val="24"/>
          <w:szCs w:val="24"/>
          <w:lang w:val="en-US"/>
        </w:rPr>
        <w:t>FBI</w:t>
      </w:r>
      <w:r w:rsidR="0051568D" w:rsidRPr="00BA7E4D">
        <w:rPr>
          <w:rFonts w:eastAsia="Times New Roman"/>
          <w:b/>
          <w:color w:val="000000"/>
          <w:sz w:val="24"/>
          <w:szCs w:val="24"/>
        </w:rPr>
        <w:t xml:space="preserve">, Индекс Гутнайта-Уитлея, </w:t>
      </w:r>
      <w:r w:rsidR="00BA7E4D" w:rsidRPr="00BA7E4D">
        <w:rPr>
          <w:rFonts w:eastAsia="Times New Roman"/>
          <w:b/>
          <w:color w:val="000000"/>
          <w:sz w:val="24"/>
          <w:szCs w:val="24"/>
        </w:rPr>
        <w:t xml:space="preserve">Индекс Вудивисса, Индекс </w:t>
      </w:r>
      <w:r w:rsidR="00BA7E4D" w:rsidRPr="00BA7E4D">
        <w:rPr>
          <w:rFonts w:eastAsia="Times New Roman"/>
          <w:b/>
          <w:color w:val="000000"/>
          <w:sz w:val="24"/>
          <w:szCs w:val="24"/>
          <w:lang w:val="en-US"/>
        </w:rPr>
        <w:t>BMWP</w:t>
      </w:r>
      <w:r w:rsidR="00BA7E4D" w:rsidRPr="00BA7E4D">
        <w:rPr>
          <w:rFonts w:eastAsia="Times New Roman"/>
          <w:b/>
          <w:color w:val="000000"/>
          <w:sz w:val="24"/>
          <w:szCs w:val="24"/>
        </w:rPr>
        <w:t xml:space="preserve">, Индекс </w:t>
      </w:r>
      <w:r w:rsidR="00BA7E4D" w:rsidRPr="00BA7E4D">
        <w:rPr>
          <w:rFonts w:eastAsia="Times New Roman"/>
          <w:b/>
          <w:color w:val="000000"/>
          <w:sz w:val="24"/>
          <w:szCs w:val="24"/>
          <w:lang w:val="en-US"/>
        </w:rPr>
        <w:t>ASPT</w:t>
      </w:r>
      <w:r w:rsidR="00BA7E4D" w:rsidRPr="00BA7E4D">
        <w:rPr>
          <w:rFonts w:eastAsia="Times New Roman"/>
          <w:b/>
          <w:color w:val="000000"/>
          <w:sz w:val="24"/>
          <w:szCs w:val="24"/>
        </w:rPr>
        <w:t xml:space="preserve">, Индекс </w:t>
      </w:r>
      <w:r w:rsidR="00BA7E4D" w:rsidRPr="00BA7E4D">
        <w:rPr>
          <w:rFonts w:eastAsia="Times New Roman"/>
          <w:b/>
          <w:color w:val="000000"/>
          <w:sz w:val="24"/>
          <w:szCs w:val="24"/>
          <w:lang w:val="en-US"/>
        </w:rPr>
        <w:t>SO</w:t>
      </w:r>
      <w:r w:rsidR="00BA7E4D" w:rsidRPr="00BA7E4D">
        <w:rPr>
          <w:rFonts w:eastAsia="Times New Roman"/>
          <w:b/>
          <w:color w:val="000000"/>
          <w:sz w:val="24"/>
          <w:szCs w:val="24"/>
        </w:rPr>
        <w:t xml:space="preserve"> </w:t>
      </w:r>
      <w:r w:rsidR="00BA7E4D" w:rsidRPr="00BA7E4D">
        <w:rPr>
          <w:rFonts w:eastAsia="Times New Roman"/>
          <w:color w:val="000000"/>
          <w:sz w:val="24"/>
          <w:szCs w:val="24"/>
        </w:rPr>
        <w:t>и</w:t>
      </w:r>
      <w:r w:rsidR="00BA7E4D" w:rsidRPr="00BA7E4D">
        <w:rPr>
          <w:rFonts w:eastAsia="Times New Roman"/>
          <w:b/>
          <w:color w:val="000000"/>
          <w:sz w:val="24"/>
          <w:szCs w:val="24"/>
        </w:rPr>
        <w:t xml:space="preserve"> Индекс Майера.</w:t>
      </w:r>
    </w:p>
    <w:p w:rsidR="00BA7E4D" w:rsidRPr="00BA7E4D" w:rsidRDefault="00BA7E4D" w:rsidP="00BA7E4D">
      <w:pPr>
        <w:pStyle w:val="a6"/>
        <w:spacing w:before="120" w:after="120" w:line="240" w:lineRule="auto"/>
        <w:contextualSpacing/>
        <w:rPr>
          <w:sz w:val="24"/>
          <w:szCs w:val="24"/>
        </w:rPr>
      </w:pPr>
      <w:r w:rsidRPr="00BA7E4D">
        <w:rPr>
          <w:rFonts w:eastAsia="Times New Roman"/>
          <w:color w:val="000000"/>
          <w:sz w:val="24"/>
          <w:szCs w:val="24"/>
        </w:rPr>
        <w:t>Значения</w:t>
      </w:r>
      <w:r>
        <w:rPr>
          <w:rFonts w:eastAsia="Times New Roman"/>
          <w:color w:val="000000"/>
          <w:sz w:val="24"/>
          <w:szCs w:val="24"/>
        </w:rPr>
        <w:t xml:space="preserve"> индексов приведены в табл. 4.</w:t>
      </w:r>
      <w:r w:rsidR="00FC3239">
        <w:rPr>
          <w:rFonts w:eastAsia="Times New Roman"/>
          <w:color w:val="000000"/>
          <w:sz w:val="24"/>
          <w:szCs w:val="24"/>
        </w:rPr>
        <w:t xml:space="preserve"> Расчёты индексов производили по формулам и рекомендациям, приведённым в монографии Т.С. Вшивковой с соавторами (2019). Полученные значения индексов соотносили с пересчётными таблицами, предложенными в той же работе (Вшивкова и др., 2019).</w:t>
      </w:r>
    </w:p>
    <w:p w:rsidR="00AC7DA7" w:rsidRPr="00BA7E4D" w:rsidRDefault="00AC7DA7" w:rsidP="00CC26D8">
      <w:pPr>
        <w:pStyle w:val="a6"/>
        <w:spacing w:before="120" w:after="120" w:line="240" w:lineRule="auto"/>
        <w:ind w:firstLine="708"/>
        <w:contextualSpacing/>
      </w:pPr>
    </w:p>
    <w:p w:rsidR="00AC7DA7" w:rsidRPr="00FC3239" w:rsidRDefault="00AC7DA7" w:rsidP="00BA7E4D">
      <w:pPr>
        <w:pStyle w:val="a6"/>
        <w:spacing w:before="120" w:after="120" w:line="240" w:lineRule="auto"/>
        <w:contextualSpacing/>
        <w:rPr>
          <w:sz w:val="24"/>
          <w:szCs w:val="24"/>
        </w:rPr>
      </w:pPr>
      <w:r w:rsidRPr="00BA7E4D">
        <w:rPr>
          <w:sz w:val="24"/>
          <w:szCs w:val="24"/>
        </w:rPr>
        <w:t>Таблица 4. Видовой состав водных беспозвоночных руч. Эврика и их толерантные значения (</w:t>
      </w:r>
      <w:r w:rsidRPr="00BA7E4D">
        <w:rPr>
          <w:sz w:val="24"/>
          <w:szCs w:val="24"/>
          <w:lang w:val="en-US"/>
        </w:rPr>
        <w:t>TV</w:t>
      </w:r>
      <w:r w:rsidRPr="00BA7E4D">
        <w:rPr>
          <w:sz w:val="24"/>
          <w:szCs w:val="24"/>
        </w:rPr>
        <w:t>)</w:t>
      </w:r>
      <w:r w:rsidR="00FC3239">
        <w:rPr>
          <w:sz w:val="24"/>
          <w:szCs w:val="24"/>
        </w:rPr>
        <w:t xml:space="preserve"> (категории качества воды: </w:t>
      </w:r>
      <w:r w:rsidR="00FC3239">
        <w:rPr>
          <w:sz w:val="24"/>
          <w:szCs w:val="24"/>
          <w:lang w:val="en-US"/>
        </w:rPr>
        <w:t>E</w:t>
      </w:r>
      <w:r w:rsidR="00FC3239">
        <w:rPr>
          <w:sz w:val="24"/>
          <w:szCs w:val="24"/>
        </w:rPr>
        <w:t xml:space="preserve"> – превосходное; </w:t>
      </w:r>
      <w:r w:rsidR="00FC3239">
        <w:rPr>
          <w:sz w:val="24"/>
          <w:szCs w:val="24"/>
          <w:lang w:val="en-US"/>
        </w:rPr>
        <w:t>G</w:t>
      </w:r>
      <w:r w:rsidR="00FC3239">
        <w:rPr>
          <w:sz w:val="24"/>
          <w:szCs w:val="24"/>
        </w:rPr>
        <w:t xml:space="preserve"> – хорошее; </w:t>
      </w:r>
      <w:r w:rsidR="00FC3239">
        <w:rPr>
          <w:sz w:val="24"/>
          <w:szCs w:val="24"/>
          <w:lang w:val="en-US"/>
        </w:rPr>
        <w:t>G</w:t>
      </w:r>
      <w:r w:rsidR="00FC3239" w:rsidRPr="00FC3239">
        <w:rPr>
          <w:sz w:val="24"/>
          <w:szCs w:val="24"/>
        </w:rPr>
        <w:t>-</w:t>
      </w:r>
      <w:r w:rsidR="00FC3239">
        <w:rPr>
          <w:sz w:val="24"/>
          <w:szCs w:val="24"/>
          <w:lang w:val="en-US"/>
        </w:rPr>
        <w:t>F</w:t>
      </w:r>
      <w:r w:rsidR="00FC3239">
        <w:rPr>
          <w:sz w:val="24"/>
          <w:szCs w:val="24"/>
        </w:rPr>
        <w:t xml:space="preserve"> – незначительное; </w:t>
      </w:r>
      <w:r w:rsidR="00FC3239">
        <w:rPr>
          <w:sz w:val="24"/>
          <w:szCs w:val="24"/>
          <w:lang w:val="en-US"/>
        </w:rPr>
        <w:t>F</w:t>
      </w:r>
      <w:r w:rsidR="00FC3239">
        <w:rPr>
          <w:sz w:val="24"/>
          <w:szCs w:val="24"/>
        </w:rPr>
        <w:t xml:space="preserve"> – посредственное; </w:t>
      </w:r>
      <w:r w:rsidR="00FC3239">
        <w:rPr>
          <w:sz w:val="24"/>
          <w:szCs w:val="24"/>
          <w:lang w:val="en-US"/>
        </w:rPr>
        <w:t>P</w:t>
      </w:r>
      <w:r w:rsidR="00FC3239">
        <w:rPr>
          <w:sz w:val="24"/>
          <w:szCs w:val="24"/>
        </w:rPr>
        <w:t xml:space="preserve"> – плохое; </w:t>
      </w:r>
      <w:r w:rsidR="00FC3239">
        <w:rPr>
          <w:sz w:val="24"/>
          <w:szCs w:val="24"/>
          <w:lang w:val="en-US"/>
        </w:rPr>
        <w:t>VP</w:t>
      </w:r>
      <w:r w:rsidR="00FC3239" w:rsidRPr="00FC3239">
        <w:rPr>
          <w:sz w:val="24"/>
          <w:szCs w:val="24"/>
        </w:rPr>
        <w:t xml:space="preserve"> </w:t>
      </w:r>
      <w:r w:rsidR="00FC3239">
        <w:rPr>
          <w:sz w:val="24"/>
          <w:szCs w:val="24"/>
        </w:rPr>
        <w:t>–</w:t>
      </w:r>
      <w:r w:rsidR="00FC3239" w:rsidRPr="00FC3239">
        <w:rPr>
          <w:sz w:val="24"/>
          <w:szCs w:val="24"/>
        </w:rPr>
        <w:t xml:space="preserve"> </w:t>
      </w:r>
      <w:r w:rsidR="00FC3239">
        <w:rPr>
          <w:sz w:val="24"/>
          <w:szCs w:val="24"/>
        </w:rPr>
        <w:t>очень плохое)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64"/>
        <w:gridCol w:w="4340"/>
        <w:gridCol w:w="866"/>
        <w:gridCol w:w="851"/>
        <w:gridCol w:w="992"/>
        <w:gridCol w:w="992"/>
        <w:gridCol w:w="1134"/>
      </w:tblGrid>
      <w:tr w:rsidR="00AC7DA7" w:rsidRPr="00AA5C78" w:rsidTr="00BA7E4D">
        <w:trPr>
          <w:trHeight w:val="260"/>
        </w:trPr>
        <w:tc>
          <w:tcPr>
            <w:tcW w:w="4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7" w:rsidRPr="00AA5C78" w:rsidRDefault="00AC7DA7" w:rsidP="00AC7DA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  <w:r w:rsidR="0084463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оны</w:t>
            </w:r>
          </w:p>
          <w:p w:rsidR="00AC7DA7" w:rsidRPr="00AA5C78" w:rsidRDefault="00AC7DA7" w:rsidP="00AC7DA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A7" w:rsidRPr="00AA5C78" w:rsidRDefault="00AC7DA7" w:rsidP="00AC7DA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Ручей Эврика</w:t>
            </w:r>
          </w:p>
        </w:tc>
      </w:tr>
      <w:tr w:rsidR="002B2840" w:rsidRPr="00AA5C78" w:rsidTr="00BA7E4D">
        <w:trPr>
          <w:trHeight w:val="260"/>
        </w:trPr>
        <w:tc>
          <w:tcPr>
            <w:tcW w:w="4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AC7DA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2B2840" w:rsidRDefault="002B2840" w:rsidP="00AC7DA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Станции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840" w:rsidRPr="00AC7DA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840" w:rsidRPr="00AC7DA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TV x N1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840" w:rsidRPr="00AC7DA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TV x N2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C7DA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C7DA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C7DA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C7DA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C7DA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295ED6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ПЛАНАРИИ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Phagocata vivida</w:t>
            </w:r>
            <w:r w:rsidR="00FC323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(Ijima &amp; Kaburaki, 1916)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E63AC7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806880" w:rsidP="0080688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8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ОЛИГОХЕТЫ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Lumbricidae gen.?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6B412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80688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80688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Oligochaeta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6B412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295ED6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6160</w:t>
            </w:r>
          </w:p>
        </w:tc>
      </w:tr>
      <w:tr w:rsidR="002B2840" w:rsidRPr="000A64F4" w:rsidTr="00BA7E4D">
        <w:trPr>
          <w:trHeight w:val="30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НЕМАТОДЫ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3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Nematoda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295ED6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40" w:rsidRPr="00295ED6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40" w:rsidRPr="00295ED6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БРЮХОНОГИЕ </w:t>
            </w:r>
            <w:r w:rsidRPr="00295E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МОЛЛЮСКИ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0A3972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AA5C78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Lymnaea  ollula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(A. Gould, 1859)?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295ED6" w:rsidRDefault="00BA2B92" w:rsidP="00BA2B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295ED6" w:rsidRDefault="00BA2B92" w:rsidP="00BA2B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Giraulius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295ED6" w:rsidRDefault="002B2840" w:rsidP="00BA2B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295ED6" w:rsidRDefault="00BA2B92" w:rsidP="00BA2B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РАКООБРАЗНЫЕ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BA2B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BA2B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Харпактициды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BA2B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BA2B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Harpacticidae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295ED6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Равноногие раки - Изоподы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5ED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295ED6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844631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Isopoda sp.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A2B9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ВОДНЫЕ КЛЕЩИ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Hydracarina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BA2B92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B9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НАСЕКОМЫЕ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Отряд Подёнки - Ephemeroptera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Baetidae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5046A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D70532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7053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Baetis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5046A4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5046A4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5046A4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5046A4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5046A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2840" w:rsidRPr="005046A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844631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Pseudocl</w:t>
            </w:r>
            <w:r w:rsidR="002B2840"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oe</w:t>
            </w: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2B2840"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n</w:t>
            </w:r>
            <w:r w:rsidR="002B2840"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6B412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046A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5046A4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46A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5046A4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5046A4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5046A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Heptageniidae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Cinygmula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Отряд Веснянки - Plecoptera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Chloroperlidae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Sweltsa-Suwallia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Nemouridae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Nemoura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Отряд Ручейники - Trichoptera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Apataniidae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Apatania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BA2B92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B9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B2840" w:rsidRPr="00BA2B9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E26F69" w:rsidRDefault="002B2840" w:rsidP="002B2840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val="en-US"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Brachycentridae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BA2B92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6B4127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val="en-US" w:eastAsia="ru-RU"/>
              </w:rPr>
              <w:t xml:space="preserve">Brachycentrus americanus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(Banks, 1899)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2B2840" w:rsidRPr="00BA2B92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BA2B9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Glossosomatidae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Anagapetus schmidi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(Levanidova, 1979)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Glossosoma ussuricum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(Martynov, 1934)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6B412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7053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Glossosoma 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Lepidostomatidae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Lepidostoma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A2B9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Limnephilidae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Limnephilidae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Nothopsyche nigripes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Martynov, 1914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BA2B9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Отряд Жесткокрылые - Coleoptera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Семейство Elmidae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0" w:rsidRPr="00AA5C78" w:rsidRDefault="00E63AC7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Elmidae gen.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E63AC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63AC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63AC7" w:rsidRPr="00E63AC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CD2ACC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2AC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Staphylinidae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E63AC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63AC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Staphylinidae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E63AC7" w:rsidRDefault="00E63AC7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AC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Отряд Двукрылые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E63AC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63AC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Ceratopogonidae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Palpomyia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E63AC7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Chironomidae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Chironomidae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E63AC7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E63AC7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 Limoniidae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Limoniidae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E63AC7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Simuliidae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Simuliidae indet.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Семейство Типулиды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Dicranota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E63AC7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972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Tipula</w:t>
            </w: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sp.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6B4127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63AC7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E63AC7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2840" w:rsidRPr="000A64F4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Двукрылые (прочие)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2B2840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D70532" w:rsidP="002B284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AA5C78" w:rsidRDefault="002B2840" w:rsidP="002B284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5C7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Diptera indet. (&amp;)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AA5C78" w:rsidRDefault="00E63AC7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AA5C78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806880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AA5C78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2B2840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840" w:rsidRPr="000A64F4" w:rsidTr="00BA7E4D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0A64F4" w:rsidRDefault="00D70532" w:rsidP="002B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0" w:rsidRPr="000A64F4" w:rsidRDefault="002B2840" w:rsidP="002B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6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Diptera indet. (white)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0A64F4" w:rsidRDefault="00E63AC7" w:rsidP="002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B2840" w:rsidRPr="000A64F4" w:rsidRDefault="002B2840" w:rsidP="002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6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63A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806880" w:rsidP="002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0A64F4" w:rsidRDefault="00CD2ACC" w:rsidP="00806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B2840" w:rsidRPr="000A3972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FC3239" w:rsidRDefault="002B2840" w:rsidP="002B28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323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FC3239" w:rsidRDefault="00302294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C323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2840" w:rsidRPr="00FC3239" w:rsidRDefault="00302294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C323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FC3239" w:rsidRDefault="002B2840" w:rsidP="002B2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FC3239" w:rsidRDefault="00CD2ACC" w:rsidP="008068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323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840" w:rsidRPr="00FC3239" w:rsidRDefault="00831A06" w:rsidP="008068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323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15701</w:t>
            </w:r>
          </w:p>
        </w:tc>
      </w:tr>
      <w:tr w:rsidR="00D70532" w:rsidRPr="000A3972" w:rsidTr="00BA7E4D">
        <w:trPr>
          <w:trHeight w:val="260"/>
        </w:trPr>
        <w:tc>
          <w:tcPr>
            <w:tcW w:w="4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DF6E6E" w:rsidRDefault="00D70532" w:rsidP="002B28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F6E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  <w:r w:rsidRPr="00DF6E6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FBI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6,63</w:t>
            </w:r>
          </w:p>
        </w:tc>
      </w:tr>
      <w:tr w:rsidR="00D70532" w:rsidRPr="000A3972" w:rsidTr="00BA7E4D">
        <w:trPr>
          <w:trHeight w:val="260"/>
        </w:trPr>
        <w:tc>
          <w:tcPr>
            <w:tcW w:w="4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0A3972" w:rsidRDefault="00D70532" w:rsidP="002B2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</w:tr>
      <w:tr w:rsidR="00D70532" w:rsidRPr="000A3972" w:rsidTr="00BA7E4D">
        <w:trPr>
          <w:trHeight w:val="260"/>
        </w:trPr>
        <w:tc>
          <w:tcPr>
            <w:tcW w:w="4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D70532" w:rsidRDefault="00D70532" w:rsidP="002B28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5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 Гутнайта-Уитлея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70532" w:rsidRPr="000A3972" w:rsidTr="00BA7E4D">
        <w:trPr>
          <w:trHeight w:val="260"/>
        </w:trPr>
        <w:tc>
          <w:tcPr>
            <w:tcW w:w="4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Default="00D70532" w:rsidP="002B2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G-F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G-F</w:t>
            </w:r>
          </w:p>
        </w:tc>
      </w:tr>
      <w:tr w:rsidR="00D70532" w:rsidRPr="000A3972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Default="00D70532" w:rsidP="002B2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32" w:rsidRPr="00302294" w:rsidRDefault="00D70532" w:rsidP="002B2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532" w:rsidRPr="00302294" w:rsidRDefault="00D70532" w:rsidP="00806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532AB" w:rsidRPr="000A3972" w:rsidTr="00BA7E4D">
        <w:trPr>
          <w:trHeight w:val="260"/>
        </w:trPr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D70532" w:rsidRDefault="003532AB" w:rsidP="003532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5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 Вудивисса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G-F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G-F</w:t>
            </w:r>
          </w:p>
        </w:tc>
      </w:tr>
      <w:tr w:rsidR="003532AB" w:rsidRPr="000A3972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D70532" w:rsidRDefault="003532AB" w:rsidP="003532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302294" w:rsidRDefault="000D6F11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</w:tr>
      <w:tr w:rsidR="003532AB" w:rsidRPr="000A3972" w:rsidTr="00BA7E4D">
        <w:trPr>
          <w:trHeight w:val="260"/>
        </w:trPr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F249C5" w:rsidRDefault="003532AB" w:rsidP="003532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</w:t>
            </w:r>
            <w:r w:rsidR="00F249C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BMWP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2AB" w:rsidRPr="00302294" w:rsidRDefault="003532AB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3532AB" w:rsidRPr="00302294" w:rsidRDefault="000D6F11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532AB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G-F</w:t>
            </w:r>
          </w:p>
        </w:tc>
      </w:tr>
      <w:tr w:rsidR="00F249C5" w:rsidRPr="000A3972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49C5" w:rsidRDefault="00F249C5" w:rsidP="003532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49C5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49C5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C5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49C5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49C5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5,6</w:t>
            </w:r>
          </w:p>
        </w:tc>
      </w:tr>
      <w:tr w:rsidR="00F249C5" w:rsidRPr="000A3972" w:rsidTr="00BA7E4D">
        <w:trPr>
          <w:trHeight w:val="260"/>
        </w:trPr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49C5" w:rsidRPr="00F249C5" w:rsidRDefault="00F249C5" w:rsidP="003532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ASPT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49C5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49C5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C5" w:rsidRPr="00302294" w:rsidRDefault="00F249C5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249C5" w:rsidRPr="00302294" w:rsidRDefault="004649AE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249C5" w:rsidRPr="00302294" w:rsidRDefault="004649AE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</w:tr>
      <w:tr w:rsidR="004649AE" w:rsidRPr="000A3972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49AE" w:rsidRDefault="004649AE" w:rsidP="003532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49AE" w:rsidRPr="00302294" w:rsidRDefault="004649AE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49AE" w:rsidRPr="00302294" w:rsidRDefault="004649AE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9AE" w:rsidRPr="00302294" w:rsidRDefault="004649AE" w:rsidP="003532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49AE" w:rsidRPr="00302294" w:rsidRDefault="00A30F93" w:rsidP="00A30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49AE" w:rsidRPr="00302294" w:rsidRDefault="009E6B8B" w:rsidP="00A30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19,4</w:t>
            </w:r>
          </w:p>
        </w:tc>
      </w:tr>
      <w:tr w:rsidR="009E6B8B" w:rsidRPr="000A3972" w:rsidTr="00BA7E4D">
        <w:trPr>
          <w:trHeight w:val="260"/>
        </w:trPr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4649AE" w:rsidRDefault="009E6B8B" w:rsidP="009E6B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F-P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F-P</w:t>
            </w:r>
          </w:p>
        </w:tc>
      </w:tr>
      <w:tr w:rsidR="009E6B8B" w:rsidRPr="000A3972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Default="009E6B8B" w:rsidP="009E6B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302294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E6B8B" w:rsidRPr="000A3972" w:rsidTr="00BA7E4D">
        <w:trPr>
          <w:trHeight w:val="260"/>
        </w:trPr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4649AE" w:rsidRDefault="009E6B8B" w:rsidP="009E6B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 Майера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0A3972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DF6E6E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8B" w:rsidRPr="000A3972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9E6B8B" w:rsidRPr="00FC3239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323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E6B8B" w:rsidRPr="00FC3239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323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</w:tr>
      <w:tr w:rsidR="009E6B8B" w:rsidRPr="000A3972" w:rsidTr="00BA7E4D">
        <w:trPr>
          <w:trHeight w:val="26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239" w:rsidRDefault="00FC3239" w:rsidP="009E6B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E6B8B" w:rsidRPr="00302294" w:rsidRDefault="009E6B8B" w:rsidP="009E6B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ОБЩЕЕ ЗАКЛЮЧЕНИЕ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0A3972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6B8B" w:rsidRPr="00DF6E6E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8B" w:rsidRPr="000A3972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E6B8B" w:rsidRPr="0051568D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</w:t>
            </w:r>
            <w:r w:rsidR="005156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51568D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E6B8B" w:rsidRDefault="009E6B8B" w:rsidP="009E6B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G-F</w:t>
            </w:r>
          </w:p>
        </w:tc>
      </w:tr>
    </w:tbl>
    <w:p w:rsidR="00A96628" w:rsidRDefault="00A96628" w:rsidP="00FC3239">
      <w:pPr>
        <w:pStyle w:val="a6"/>
        <w:spacing w:before="120" w:after="120" w:line="240" w:lineRule="auto"/>
        <w:ind w:firstLine="709"/>
        <w:contextualSpacing/>
      </w:pPr>
    </w:p>
    <w:p w:rsidR="006135D6" w:rsidRDefault="00FC3239" w:rsidP="00FC3239">
      <w:pPr>
        <w:pStyle w:val="a6"/>
        <w:spacing w:before="120" w:after="120" w:line="240" w:lineRule="auto"/>
        <w:ind w:firstLine="709"/>
        <w:contextualSpacing/>
      </w:pPr>
      <w:r>
        <w:t xml:space="preserve">По результатам рассчитанных индексов, которые не всегда показывали согласованные оценки, можно сделать вывод, что качества вод на обеих станциях испытывают антропогенное воздействие в небольшой, но явно </w:t>
      </w:r>
      <w:r w:rsidR="003920A5">
        <w:t>проявляющейся форме. Присутствие на обеих станциях представителей комплекса ЕРТ свидетельствует также о незначительном загрязнении (</w:t>
      </w:r>
      <w:r w:rsidR="003920A5">
        <w:rPr>
          <w:lang w:val="en-US"/>
        </w:rPr>
        <w:t>G</w:t>
      </w:r>
      <w:r w:rsidR="003920A5" w:rsidRPr="003920A5">
        <w:t>-</w:t>
      </w:r>
      <w:r w:rsidR="003920A5">
        <w:rPr>
          <w:lang w:val="en-US"/>
        </w:rPr>
        <w:t>F</w:t>
      </w:r>
      <w:r w:rsidR="003920A5">
        <w:t xml:space="preserve">), об отсутствии заметных загрязнений органическими веществами говорят индексы Гутнайта-Уитлея и Вудивисса (показывают значения, соответствующие </w:t>
      </w:r>
      <w:r w:rsidR="003920A5">
        <w:rPr>
          <w:lang w:val="en-US"/>
        </w:rPr>
        <w:t>G</w:t>
      </w:r>
      <w:r w:rsidR="003920A5" w:rsidRPr="003920A5">
        <w:t>-</w:t>
      </w:r>
      <w:r w:rsidR="003920A5">
        <w:rPr>
          <w:lang w:val="en-US"/>
        </w:rPr>
        <w:t>F</w:t>
      </w:r>
      <w:r w:rsidR="003920A5" w:rsidRPr="003920A5">
        <w:t xml:space="preserve">). </w:t>
      </w:r>
      <w:r w:rsidR="003920A5">
        <w:t xml:space="preserve">Однако индекс </w:t>
      </w:r>
      <w:r w:rsidR="003920A5">
        <w:rPr>
          <w:lang w:val="en-US"/>
        </w:rPr>
        <w:t>FBI</w:t>
      </w:r>
      <w:r w:rsidR="003920A5" w:rsidRPr="003920A5">
        <w:t xml:space="preserve"> </w:t>
      </w:r>
      <w:r w:rsidR="003920A5">
        <w:t>оценивает качество вод на обеих стациях как «посредственное» (</w:t>
      </w:r>
      <w:r w:rsidR="003920A5">
        <w:rPr>
          <w:lang w:val="en-US"/>
        </w:rPr>
        <w:t>F</w:t>
      </w:r>
      <w:r w:rsidR="003920A5" w:rsidRPr="003920A5">
        <w:t xml:space="preserve">), </w:t>
      </w:r>
      <w:r w:rsidR="003920A5">
        <w:t xml:space="preserve">что следует подтвердить дополнительными исследованиями. Возможно этот индекс </w:t>
      </w:r>
      <w:r w:rsidR="00A96628">
        <w:t xml:space="preserve">так тонко отреагировал на </w:t>
      </w:r>
      <w:r w:rsidR="006135D6">
        <w:t xml:space="preserve">следующие </w:t>
      </w:r>
      <w:r w:rsidR="00A96628">
        <w:t>нарушения</w:t>
      </w:r>
      <w:r w:rsidR="006135D6">
        <w:t xml:space="preserve">: физическое </w:t>
      </w:r>
      <w:r w:rsidR="003920A5">
        <w:t>повреждени</w:t>
      </w:r>
      <w:r w:rsidR="006135D6">
        <w:t>е</w:t>
      </w:r>
      <w:r w:rsidR="003920A5">
        <w:t xml:space="preserve"> русла и нарушение лесного покрова в водоохранной зоне ручья. </w:t>
      </w:r>
    </w:p>
    <w:p w:rsidR="00FC3239" w:rsidRPr="003920A5" w:rsidRDefault="003920A5" w:rsidP="00FC3239">
      <w:pPr>
        <w:pStyle w:val="a6"/>
        <w:spacing w:before="120" w:after="120" w:line="240" w:lineRule="auto"/>
        <w:ind w:firstLine="709"/>
        <w:contextualSpacing/>
      </w:pPr>
      <w:r>
        <w:t>Общий вывод, который можно сделать – участок русла руч. Эврика на территории Эколого-биологического центра испытывает незначительные загрязнен</w:t>
      </w:r>
      <w:r w:rsidR="006135D6">
        <w:t xml:space="preserve">ия органическими веществами, более </w:t>
      </w:r>
      <w:r>
        <w:t xml:space="preserve">существенные нарушения </w:t>
      </w:r>
      <w:r w:rsidR="006135D6">
        <w:t xml:space="preserve">заключаются в физическом воздействии на </w:t>
      </w:r>
      <w:r>
        <w:t>русл</w:t>
      </w:r>
      <w:r w:rsidR="006135D6">
        <w:t>о</w:t>
      </w:r>
      <w:r>
        <w:t xml:space="preserve"> при заборе пескогравия и расчистк</w:t>
      </w:r>
      <w:r w:rsidR="006135D6">
        <w:t>е</w:t>
      </w:r>
      <w:r>
        <w:t xml:space="preserve"> русла</w:t>
      </w:r>
      <w:r w:rsidR="006135D6">
        <w:t>, а также</w:t>
      </w:r>
      <w:r>
        <w:t xml:space="preserve"> </w:t>
      </w:r>
      <w:r w:rsidR="006135D6">
        <w:t xml:space="preserve">в </w:t>
      </w:r>
      <w:r>
        <w:t>нарушени</w:t>
      </w:r>
      <w:r w:rsidR="006135D6">
        <w:t>и</w:t>
      </w:r>
      <w:r>
        <w:t xml:space="preserve"> лесного покрова в водоохранной зоне ручья.</w:t>
      </w:r>
    </w:p>
    <w:p w:rsidR="00FC3239" w:rsidRPr="00FC3239" w:rsidRDefault="00FC3239" w:rsidP="00FC3239">
      <w:pPr>
        <w:pStyle w:val="a6"/>
        <w:spacing w:before="120" w:after="120" w:line="240" w:lineRule="auto"/>
        <w:ind w:firstLine="709"/>
        <w:contextualSpacing/>
      </w:pPr>
    </w:p>
    <w:p w:rsidR="003920A5" w:rsidRDefault="003920A5" w:rsidP="00890D9D">
      <w:pPr>
        <w:pStyle w:val="a6"/>
        <w:spacing w:before="120" w:after="120" w:line="240" w:lineRule="auto"/>
        <w:contextualSpacing/>
        <w:rPr>
          <w:i/>
        </w:rPr>
      </w:pPr>
      <w:r>
        <w:rPr>
          <w:i/>
        </w:rPr>
        <w:t xml:space="preserve">Выводы </w:t>
      </w:r>
    </w:p>
    <w:p w:rsidR="00A96628" w:rsidRDefault="00A96628" w:rsidP="00890D9D">
      <w:pPr>
        <w:pStyle w:val="a6"/>
        <w:spacing w:before="120" w:after="120" w:line="240" w:lineRule="auto"/>
        <w:contextualSpacing/>
        <w:rPr>
          <w:i/>
        </w:rPr>
      </w:pPr>
    </w:p>
    <w:p w:rsidR="00A96628" w:rsidRDefault="003920A5" w:rsidP="00A96628">
      <w:pPr>
        <w:pStyle w:val="21"/>
        <w:spacing w:line="240" w:lineRule="auto"/>
        <w:contextualSpacing/>
      </w:pPr>
      <w:r>
        <w:t xml:space="preserve">1. </w:t>
      </w:r>
      <w:r w:rsidR="00315419">
        <w:t xml:space="preserve">По данным исследования гидрологических и гидрохимических характеристик, была проведена оценка экологического состояния руч. Эврика. По гидрохимическим показателям качество ручья характеризуется как «хорошее», что говорит об отсутствии сбросов загрязненных вод в русло ручья или на прилежащую территорию.  </w:t>
      </w:r>
    </w:p>
    <w:p w:rsidR="00A96628" w:rsidRDefault="00A96628" w:rsidP="00A96628">
      <w:pPr>
        <w:pStyle w:val="21"/>
        <w:spacing w:line="240" w:lineRule="auto"/>
        <w:contextualSpacing/>
      </w:pPr>
    </w:p>
    <w:p w:rsidR="00890D9D" w:rsidRDefault="00315419" w:rsidP="00A96628">
      <w:pPr>
        <w:pStyle w:val="21"/>
        <w:spacing w:line="240" w:lineRule="auto"/>
        <w:contextualSpacing/>
      </w:pPr>
      <w:r>
        <w:t xml:space="preserve">2. </w:t>
      </w:r>
      <w:r w:rsidR="00890D9D">
        <w:t xml:space="preserve">На основании </w:t>
      </w:r>
      <w:r>
        <w:t xml:space="preserve">показателей по водным беспозвоночным </w:t>
      </w:r>
      <w:r w:rsidR="00890D9D">
        <w:t xml:space="preserve">можно сделать вывод, что руч. Эврика находится в относительно </w:t>
      </w:r>
      <w:r w:rsidR="00890D9D" w:rsidRPr="00393BD0">
        <w:t>хорошем состоянии</w:t>
      </w:r>
      <w:r w:rsidR="00890D9D">
        <w:t>,</w:t>
      </w:r>
      <w:r w:rsidR="00890D9D" w:rsidRPr="00393BD0">
        <w:t xml:space="preserve"> за исключением </w:t>
      </w:r>
      <w:r w:rsidR="00890D9D">
        <w:t>нижней части бассейна, расположенной на территории ВДЦ «Океан»</w:t>
      </w:r>
      <w:r>
        <w:t xml:space="preserve">, где отмечается </w:t>
      </w:r>
      <w:r w:rsidR="00890D9D" w:rsidRPr="00393BD0">
        <w:t>антропогенно</w:t>
      </w:r>
      <w:r>
        <w:t>е</w:t>
      </w:r>
      <w:r w:rsidR="00890D9D" w:rsidRPr="00393BD0">
        <w:t xml:space="preserve"> воздействи</w:t>
      </w:r>
      <w:r>
        <w:t xml:space="preserve">е в результате </w:t>
      </w:r>
      <w:r w:rsidR="00890D9D">
        <w:t>с</w:t>
      </w:r>
      <w:r w:rsidR="00890D9D" w:rsidRPr="00393BD0">
        <w:t>троительств</w:t>
      </w:r>
      <w:r w:rsidR="00890D9D">
        <w:t>е инфраструктуры</w:t>
      </w:r>
      <w:r>
        <w:t xml:space="preserve"> ВДЦ «Океан»</w:t>
      </w:r>
      <w:r w:rsidR="00890D9D">
        <w:t xml:space="preserve"> и механических </w:t>
      </w:r>
      <w:r>
        <w:t xml:space="preserve">повреждений </w:t>
      </w:r>
      <w:r w:rsidR="00890D9D">
        <w:t>русла при заборе песчано-гравийного грунта</w:t>
      </w:r>
      <w:r>
        <w:t xml:space="preserve">, </w:t>
      </w:r>
      <w:r w:rsidR="00890D9D">
        <w:t>который использован для отсыпки дороги на территории Центра</w:t>
      </w:r>
      <w:r>
        <w:t>, и при проведении расчистки русла. Также на состояние ручья могло оказать частичное сведение лесного покрова на прибрежной территории, включая водоохранную зону.</w:t>
      </w:r>
    </w:p>
    <w:p w:rsidR="00890D9D" w:rsidRDefault="00890D9D" w:rsidP="00890D9D">
      <w:pPr>
        <w:pStyle w:val="a6"/>
        <w:spacing w:before="120" w:after="120" w:line="240" w:lineRule="auto"/>
        <w:ind w:firstLine="708"/>
        <w:contextualSpacing/>
        <w:rPr>
          <w:sz w:val="24"/>
          <w:szCs w:val="24"/>
        </w:rPr>
      </w:pPr>
    </w:p>
    <w:p w:rsidR="00890D9D" w:rsidRDefault="00890D9D" w:rsidP="00890D9D">
      <w:pPr>
        <w:pStyle w:val="a6"/>
        <w:spacing w:before="120" w:after="120" w:line="240" w:lineRule="auto"/>
        <w:contextualSpacing/>
        <w:rPr>
          <w:i/>
          <w:sz w:val="24"/>
          <w:szCs w:val="24"/>
        </w:rPr>
      </w:pPr>
      <w:r w:rsidRPr="00890D9D">
        <w:rPr>
          <w:i/>
          <w:sz w:val="24"/>
          <w:szCs w:val="24"/>
        </w:rPr>
        <w:t>Рекомендации</w:t>
      </w:r>
      <w:r w:rsidR="00315419">
        <w:rPr>
          <w:i/>
          <w:sz w:val="24"/>
          <w:szCs w:val="24"/>
        </w:rPr>
        <w:t xml:space="preserve"> по охране ручья</w:t>
      </w:r>
    </w:p>
    <w:p w:rsidR="00315419" w:rsidRDefault="00315419" w:rsidP="00890D9D">
      <w:pPr>
        <w:pStyle w:val="a6"/>
        <w:spacing w:before="120" w:after="120" w:line="240" w:lineRule="auto"/>
        <w:contextualSpacing/>
        <w:rPr>
          <w:i/>
          <w:sz w:val="24"/>
          <w:szCs w:val="24"/>
        </w:rPr>
      </w:pPr>
    </w:p>
    <w:p w:rsidR="00315419" w:rsidRPr="00315419" w:rsidRDefault="00DA056E" w:rsidP="00315419">
      <w:pPr>
        <w:pStyle w:val="a6"/>
        <w:spacing w:before="120" w:after="120" w:line="240" w:lineRule="auto"/>
        <w:contextualSpacing/>
      </w:pPr>
      <w:r>
        <w:rPr>
          <w:bCs/>
        </w:rPr>
        <w:t>1</w:t>
      </w:r>
      <w:r w:rsidR="00315419" w:rsidRPr="00315419">
        <w:rPr>
          <w:bCs/>
        </w:rPr>
        <w:t>. Предлагаем продолжить научно-исследовательские работы по изучению малых водотоков на территории ВДЦ «Океан» и в его окрестностях</w:t>
      </w:r>
      <w:r>
        <w:rPr>
          <w:bCs/>
        </w:rPr>
        <w:t xml:space="preserve"> в рамках регулярного экологического мониторинга</w:t>
      </w:r>
      <w:r w:rsidR="00315419" w:rsidRPr="00315419">
        <w:rPr>
          <w:bCs/>
        </w:rPr>
        <w:t>:</w:t>
      </w:r>
    </w:p>
    <w:p w:rsidR="00315419" w:rsidRPr="00315419" w:rsidRDefault="00315419" w:rsidP="00315419">
      <w:pPr>
        <w:pStyle w:val="a6"/>
        <w:spacing w:before="120" w:after="120" w:line="240" w:lineRule="auto"/>
        <w:contextualSpacing/>
      </w:pPr>
      <w:r w:rsidRPr="00315419">
        <w:rPr>
          <w:bCs/>
        </w:rPr>
        <w:tab/>
        <w:t>-  провести исследования продольного распределения биоты от истока до устья, охватив станциями наблюдений верховье, среднее и нижнее течение;</w:t>
      </w:r>
    </w:p>
    <w:p w:rsidR="00315419" w:rsidRPr="00315419" w:rsidRDefault="00315419" w:rsidP="00315419">
      <w:pPr>
        <w:pStyle w:val="a6"/>
        <w:spacing w:before="120" w:after="120" w:line="240" w:lineRule="auto"/>
        <w:contextualSpacing/>
      </w:pPr>
      <w:r w:rsidRPr="00315419">
        <w:rPr>
          <w:bCs/>
        </w:rPr>
        <w:tab/>
        <w:t>- пров</w:t>
      </w:r>
      <w:r w:rsidR="00DA056E">
        <w:rPr>
          <w:bCs/>
        </w:rPr>
        <w:t xml:space="preserve">одить </w:t>
      </w:r>
      <w:r w:rsidRPr="00315419">
        <w:rPr>
          <w:bCs/>
        </w:rPr>
        <w:t>сезонные исследования биоты водотока;</w:t>
      </w:r>
    </w:p>
    <w:p w:rsidR="00DA056E" w:rsidRDefault="00315419" w:rsidP="00315419">
      <w:pPr>
        <w:pStyle w:val="a6"/>
        <w:spacing w:before="120" w:after="120" w:line="240" w:lineRule="auto"/>
        <w:contextualSpacing/>
        <w:rPr>
          <w:bCs/>
        </w:rPr>
      </w:pPr>
      <w:r w:rsidRPr="00315419">
        <w:rPr>
          <w:bCs/>
        </w:rPr>
        <w:tab/>
        <w:t>- провести количественные исследования донных сообществ с помощью количественных пробоотборников</w:t>
      </w:r>
      <w:r w:rsidR="00DA056E">
        <w:rPr>
          <w:bCs/>
        </w:rPr>
        <w:t>;</w:t>
      </w:r>
    </w:p>
    <w:p w:rsidR="00315419" w:rsidRPr="00315419" w:rsidRDefault="00DA056E" w:rsidP="00DA056E">
      <w:pPr>
        <w:pStyle w:val="a6"/>
        <w:spacing w:before="120" w:after="120" w:line="240" w:lineRule="auto"/>
        <w:ind w:firstLine="708"/>
        <w:contextualSpacing/>
      </w:pPr>
      <w:r>
        <w:rPr>
          <w:bCs/>
        </w:rPr>
        <w:t>- для выявления видового состава амфибиотических насекомых проводить регулярный сбор энтомофауны, который позволит составить более точные списки видов, а значит – проводить более точные оценочные работы по определению качества вод ручьёв.</w:t>
      </w:r>
    </w:p>
    <w:p w:rsidR="00DA056E" w:rsidRDefault="00DA056E" w:rsidP="00315419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>2</w:t>
      </w:r>
      <w:r w:rsidR="00315419" w:rsidRPr="00315419">
        <w:rPr>
          <w:bCs/>
        </w:rPr>
        <w:t>. Предлагаем подготовить буклет</w:t>
      </w:r>
      <w:r>
        <w:rPr>
          <w:bCs/>
        </w:rPr>
        <w:t xml:space="preserve"> или брошюру</w:t>
      </w:r>
      <w:r w:rsidR="00315419" w:rsidRPr="00315419">
        <w:rPr>
          <w:bCs/>
        </w:rPr>
        <w:t xml:space="preserve"> о </w:t>
      </w:r>
      <w:r>
        <w:rPr>
          <w:bCs/>
        </w:rPr>
        <w:t xml:space="preserve">водотоках </w:t>
      </w:r>
      <w:r w:rsidR="00315419" w:rsidRPr="00315419">
        <w:rPr>
          <w:bCs/>
        </w:rPr>
        <w:t>ручь</w:t>
      </w:r>
      <w:r>
        <w:rPr>
          <w:bCs/>
        </w:rPr>
        <w:t>ёв</w:t>
      </w:r>
      <w:r w:rsidR="00315419" w:rsidRPr="00315419">
        <w:rPr>
          <w:bCs/>
        </w:rPr>
        <w:t xml:space="preserve"> ВДЦ «</w:t>
      </w:r>
      <w:r>
        <w:rPr>
          <w:bCs/>
        </w:rPr>
        <w:t xml:space="preserve">Океан» с комплексным описанием </w:t>
      </w:r>
      <w:r w:rsidR="00315419" w:rsidRPr="00315419">
        <w:rPr>
          <w:bCs/>
        </w:rPr>
        <w:t>их физико-географических характеристик, прибрежных растительных формаций и биоты ручьев: водорослей, беспозвоночных и позвоночных животных</w:t>
      </w:r>
      <w:r>
        <w:rPr>
          <w:bCs/>
        </w:rPr>
        <w:t xml:space="preserve"> с помощью школьников, участвующих в научно-исследовательских проектах</w:t>
      </w:r>
      <w:r w:rsidR="00315419" w:rsidRPr="00315419">
        <w:rPr>
          <w:bCs/>
        </w:rPr>
        <w:t>.</w:t>
      </w:r>
    </w:p>
    <w:p w:rsidR="00DA056E" w:rsidRDefault="00DA056E" w:rsidP="00315419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>3. Предлагаем использовать площадку и возможности Эколого-биологического центра ВДЦ «Океан» для обучения школьников Приморского края методам экологического мониторинга и экспресс-оценки окружающей среды.</w:t>
      </w:r>
    </w:p>
    <w:p w:rsidR="00DA056E" w:rsidRDefault="00DA056E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 xml:space="preserve">4. Наши предложения </w:t>
      </w:r>
      <w:r w:rsidRPr="00315419">
        <w:rPr>
          <w:bCs/>
        </w:rPr>
        <w:t>по сохранению бассейнов малых водотоков, расположенных на территории ВДЦ «Океан» и в окрестностях пос. Емар, предлагаем донести до администрации г. Владивостока и природоохранных организаций, отвечающих за со</w:t>
      </w:r>
      <w:r>
        <w:rPr>
          <w:bCs/>
        </w:rPr>
        <w:t>стояние окружающей среды города, чтобы обратить внимание на хрупкость экосистем малых водотоков и необходимость бережного к ним отношения.</w:t>
      </w:r>
    </w:p>
    <w:p w:rsidR="00DA056E" w:rsidRDefault="00DA056E" w:rsidP="00DA056E">
      <w:pPr>
        <w:pStyle w:val="a6"/>
        <w:spacing w:before="120" w:after="120" w:line="240" w:lineRule="auto"/>
        <w:contextualSpacing/>
        <w:rPr>
          <w:bCs/>
        </w:rPr>
      </w:pPr>
    </w:p>
    <w:p w:rsidR="00DA056E" w:rsidRDefault="00DA056E" w:rsidP="00DA056E">
      <w:pPr>
        <w:pStyle w:val="a6"/>
        <w:spacing w:before="120" w:after="120" w:line="240" w:lineRule="auto"/>
        <w:contextualSpacing/>
        <w:rPr>
          <w:bCs/>
        </w:rPr>
      </w:pPr>
    </w:p>
    <w:p w:rsidR="00DA056E" w:rsidRDefault="00DA056E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 xml:space="preserve">Руководитель подпроекта «Экомониторинг малых водотоков </w:t>
      </w:r>
    </w:p>
    <w:p w:rsidR="00DA056E" w:rsidRDefault="00DA056E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>на территории ВДЦ «Океан»:</w:t>
      </w:r>
      <w:r>
        <w:rPr>
          <w:bCs/>
        </w:rPr>
        <w:tab/>
      </w:r>
    </w:p>
    <w:p w:rsidR="00DA056E" w:rsidRPr="00A96628" w:rsidRDefault="00DA056E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>Т.С. Вшивкова</w:t>
      </w:r>
      <w:r w:rsidR="00A96628">
        <w:rPr>
          <w:bCs/>
        </w:rPr>
        <w:t xml:space="preserve">, </w:t>
      </w:r>
      <w:r w:rsidR="00A96628">
        <w:rPr>
          <w:bCs/>
          <w:lang w:val="en-US"/>
        </w:rPr>
        <w:t>Ph</w:t>
      </w:r>
      <w:r w:rsidR="00A96628" w:rsidRPr="00A96628">
        <w:rPr>
          <w:bCs/>
        </w:rPr>
        <w:t>.</w:t>
      </w:r>
      <w:r w:rsidR="00A96628">
        <w:rPr>
          <w:bCs/>
          <w:lang w:val="en-US"/>
        </w:rPr>
        <w:t>D</w:t>
      </w:r>
      <w:r w:rsidR="00A96628">
        <w:rPr>
          <w:bCs/>
        </w:rPr>
        <w:t>.,</w:t>
      </w:r>
      <w:r w:rsidR="00A96628" w:rsidRPr="00A96628">
        <w:rPr>
          <w:bCs/>
        </w:rPr>
        <w:t xml:space="preserve"> </w:t>
      </w:r>
      <w:r w:rsidR="00A96628">
        <w:rPr>
          <w:bCs/>
        </w:rPr>
        <w:t>с.н.с. ФНЦ Биоразнообразия ДВО РАН</w:t>
      </w:r>
    </w:p>
    <w:p w:rsidR="00DA056E" w:rsidRDefault="00DA056E" w:rsidP="00DA056E">
      <w:pPr>
        <w:pStyle w:val="a6"/>
        <w:spacing w:before="120" w:after="120" w:line="240" w:lineRule="auto"/>
        <w:contextualSpacing/>
        <w:rPr>
          <w:bCs/>
        </w:rPr>
      </w:pPr>
    </w:p>
    <w:p w:rsidR="00DA056E" w:rsidRDefault="00DA056E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 xml:space="preserve">Исполнители: </w:t>
      </w:r>
    </w:p>
    <w:p w:rsidR="00DA056E" w:rsidRDefault="00A96628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 xml:space="preserve">- </w:t>
      </w:r>
      <w:r w:rsidR="00DA056E">
        <w:rPr>
          <w:bCs/>
        </w:rPr>
        <w:t>С.В. Клышевская, с.н.с. ФНЦ Биоразнообразия ДВО РАН</w:t>
      </w:r>
    </w:p>
    <w:p w:rsidR="00DA056E" w:rsidRDefault="00A96628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>- с</w:t>
      </w:r>
      <w:r w:rsidR="00DA056E">
        <w:rPr>
          <w:bCs/>
        </w:rPr>
        <w:t>туденты ВВГУ: А. Погорелов</w:t>
      </w:r>
      <w:r w:rsidR="006135D6">
        <w:rPr>
          <w:bCs/>
        </w:rPr>
        <w:t>а</w:t>
      </w:r>
      <w:r w:rsidR="00DA056E">
        <w:rPr>
          <w:bCs/>
        </w:rPr>
        <w:t>, А. Мельянкина, С. Новикова</w:t>
      </w:r>
    </w:p>
    <w:p w:rsidR="00DA056E" w:rsidRDefault="00A96628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>- с</w:t>
      </w:r>
      <w:r w:rsidR="00DA056E">
        <w:rPr>
          <w:bCs/>
        </w:rPr>
        <w:t xml:space="preserve">туденты ДВФУ: </w:t>
      </w:r>
      <w:r>
        <w:rPr>
          <w:bCs/>
        </w:rPr>
        <w:t>П. Куделькина</w:t>
      </w:r>
    </w:p>
    <w:p w:rsidR="00A96628" w:rsidRDefault="00A96628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>- школьники г. Владивостока (МБОУ СОШ № 73):</w:t>
      </w:r>
      <w:r w:rsidR="00CB2A5E">
        <w:rPr>
          <w:bCs/>
        </w:rPr>
        <w:t xml:space="preserve"> Г.</w:t>
      </w:r>
      <w:r w:rsidR="00C57CF2">
        <w:rPr>
          <w:bCs/>
        </w:rPr>
        <w:t>К.</w:t>
      </w:r>
      <w:r w:rsidR="00CB2A5E">
        <w:rPr>
          <w:bCs/>
        </w:rPr>
        <w:t xml:space="preserve"> Дроздов, Г</w:t>
      </w:r>
      <w:r>
        <w:rPr>
          <w:bCs/>
        </w:rPr>
        <w:t>.</w:t>
      </w:r>
      <w:r w:rsidR="00C57CF2">
        <w:rPr>
          <w:bCs/>
        </w:rPr>
        <w:t>С.</w:t>
      </w:r>
      <w:r>
        <w:rPr>
          <w:bCs/>
        </w:rPr>
        <w:t xml:space="preserve"> Тищенко</w:t>
      </w:r>
    </w:p>
    <w:p w:rsidR="00A96628" w:rsidRDefault="00A96628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>- участники смены ВДЦ «Океан» «Исследователи моря»</w:t>
      </w:r>
    </w:p>
    <w:p w:rsidR="00A96628" w:rsidRDefault="00A96628" w:rsidP="00DA056E">
      <w:pPr>
        <w:pStyle w:val="a6"/>
        <w:spacing w:before="120" w:after="120" w:line="240" w:lineRule="auto"/>
        <w:contextualSpacing/>
        <w:rPr>
          <w:bCs/>
        </w:rPr>
      </w:pPr>
      <w:r>
        <w:rPr>
          <w:bCs/>
        </w:rPr>
        <w:t>- школьники экоотряда «Твой след» Хасанского района.</w:t>
      </w:r>
    </w:p>
    <w:p w:rsidR="00A96628" w:rsidRDefault="00A96628" w:rsidP="00DA056E">
      <w:pPr>
        <w:pStyle w:val="a6"/>
        <w:spacing w:before="120" w:after="120" w:line="240" w:lineRule="auto"/>
        <w:contextualSpacing/>
        <w:rPr>
          <w:bCs/>
        </w:rPr>
      </w:pPr>
    </w:p>
    <w:p w:rsidR="00A96628" w:rsidRDefault="00A96628" w:rsidP="00DA056E">
      <w:pPr>
        <w:pStyle w:val="a6"/>
        <w:spacing w:before="120" w:after="120" w:line="240" w:lineRule="auto"/>
        <w:contextualSpacing/>
        <w:rPr>
          <w:bCs/>
        </w:rPr>
      </w:pPr>
    </w:p>
    <w:p w:rsidR="00A96628" w:rsidRDefault="00A96628" w:rsidP="00DA056E">
      <w:pPr>
        <w:pStyle w:val="a6"/>
        <w:spacing w:before="120" w:after="120" w:line="240" w:lineRule="auto"/>
        <w:contextualSpacing/>
        <w:rPr>
          <w:bCs/>
        </w:rPr>
      </w:pPr>
    </w:p>
    <w:p w:rsidR="00A96628" w:rsidRDefault="00A96628" w:rsidP="00DA056E">
      <w:pPr>
        <w:pStyle w:val="a6"/>
        <w:spacing w:before="120" w:after="120" w:line="240" w:lineRule="auto"/>
        <w:contextualSpacing/>
        <w:rPr>
          <w:bCs/>
        </w:rPr>
      </w:pPr>
    </w:p>
    <w:p w:rsidR="00DA056E" w:rsidRDefault="00DA056E" w:rsidP="00DA056E">
      <w:pPr>
        <w:pStyle w:val="a6"/>
        <w:spacing w:before="120" w:after="120" w:line="240" w:lineRule="auto"/>
        <w:contextualSpacing/>
        <w:rPr>
          <w:bCs/>
        </w:rPr>
      </w:pPr>
    </w:p>
    <w:p w:rsidR="00DA056E" w:rsidRPr="00315419" w:rsidRDefault="00DA056E" w:rsidP="00DA056E">
      <w:pPr>
        <w:pStyle w:val="a6"/>
        <w:spacing w:before="120" w:after="120" w:line="240" w:lineRule="auto"/>
        <w:contextualSpacing/>
      </w:pPr>
    </w:p>
    <w:p w:rsidR="00315419" w:rsidRPr="00315419" w:rsidRDefault="00315419" w:rsidP="00315419">
      <w:pPr>
        <w:pStyle w:val="a6"/>
        <w:spacing w:before="120" w:after="120" w:line="240" w:lineRule="auto"/>
        <w:contextualSpacing/>
      </w:pPr>
      <w:r w:rsidRPr="00315419">
        <w:rPr>
          <w:bCs/>
        </w:rPr>
        <w:tab/>
      </w:r>
    </w:p>
    <w:sectPr w:rsidR="00315419" w:rsidRPr="00315419" w:rsidSect="0051568D">
      <w:type w:val="continuous"/>
      <w:pgSz w:w="11906" w:h="16838"/>
      <w:pgMar w:top="1134" w:right="1134" w:bottom="1134" w:left="1134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9420D"/>
    <w:multiLevelType w:val="hybridMultilevel"/>
    <w:tmpl w:val="4B36E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F319A2"/>
    <w:multiLevelType w:val="multilevel"/>
    <w:tmpl w:val="7548DA4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DA"/>
    <w:rsid w:val="000129E8"/>
    <w:rsid w:val="0005799C"/>
    <w:rsid w:val="000D6F11"/>
    <w:rsid w:val="00205568"/>
    <w:rsid w:val="002626AE"/>
    <w:rsid w:val="00295ED6"/>
    <w:rsid w:val="002B2840"/>
    <w:rsid w:val="00302294"/>
    <w:rsid w:val="00315419"/>
    <w:rsid w:val="003532AB"/>
    <w:rsid w:val="003920A5"/>
    <w:rsid w:val="00393BD0"/>
    <w:rsid w:val="004232E7"/>
    <w:rsid w:val="004649AE"/>
    <w:rsid w:val="0051568D"/>
    <w:rsid w:val="0057365D"/>
    <w:rsid w:val="006135D6"/>
    <w:rsid w:val="00617AA7"/>
    <w:rsid w:val="00674F80"/>
    <w:rsid w:val="006814F7"/>
    <w:rsid w:val="006B4127"/>
    <w:rsid w:val="007A1F5F"/>
    <w:rsid w:val="007E5948"/>
    <w:rsid w:val="00806880"/>
    <w:rsid w:val="00831A06"/>
    <w:rsid w:val="00834645"/>
    <w:rsid w:val="00844631"/>
    <w:rsid w:val="00890D9D"/>
    <w:rsid w:val="008D2B92"/>
    <w:rsid w:val="009E6B8B"/>
    <w:rsid w:val="00A30F93"/>
    <w:rsid w:val="00A57C90"/>
    <w:rsid w:val="00A96628"/>
    <w:rsid w:val="00AC7DA7"/>
    <w:rsid w:val="00BA2B92"/>
    <w:rsid w:val="00BA7E4D"/>
    <w:rsid w:val="00C57CF2"/>
    <w:rsid w:val="00CB2A5E"/>
    <w:rsid w:val="00CC26D8"/>
    <w:rsid w:val="00CD2ACC"/>
    <w:rsid w:val="00D05CDA"/>
    <w:rsid w:val="00D70532"/>
    <w:rsid w:val="00DA056E"/>
    <w:rsid w:val="00DA06EE"/>
    <w:rsid w:val="00DF6E6E"/>
    <w:rsid w:val="00E26F69"/>
    <w:rsid w:val="00E42D49"/>
    <w:rsid w:val="00E63AC7"/>
    <w:rsid w:val="00F249C5"/>
    <w:rsid w:val="00F36D5C"/>
    <w:rsid w:val="00F56CF3"/>
    <w:rsid w:val="00F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6F8E-2B96-4770-AA52-727E48FD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"/>
    <w:qFormat/>
    <w:rsid w:val="007A1F5F"/>
    <w:pPr>
      <w:keepNext/>
      <w:keepLines/>
      <w:numPr>
        <w:numId w:val="2"/>
      </w:numPr>
      <w:spacing w:before="240" w:after="0" w:line="240" w:lineRule="auto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1F5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F5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F5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F5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F5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F5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F5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F5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D49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2D49"/>
    <w:rPr>
      <w:rFonts w:ascii="Times New Roman" w:eastAsia="Malgun Gothic" w:hAnsi="Times New Roman" w:cs="Times New Roman"/>
      <w:b/>
      <w:sz w:val="24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7A1F5F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Стиль2 Знак"/>
    <w:basedOn w:val="a0"/>
    <w:link w:val="21"/>
    <w:rsid w:val="007A1F5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7A1F5F"/>
    <w:rPr>
      <w:rFonts w:ascii="Arial" w:eastAsiaTheme="majorEastAsia" w:hAnsi="Arial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A1F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1F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1F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1F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1F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1F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A1F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1F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5">
    <w:name w:val="Table Grid"/>
    <w:basedOn w:val="a1"/>
    <w:uiPriority w:val="39"/>
    <w:rsid w:val="007A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заголовок"/>
    <w:basedOn w:val="a"/>
    <w:link w:val="a7"/>
    <w:qFormat/>
    <w:rsid w:val="007A1F5F"/>
    <w:pPr>
      <w:keepNext/>
      <w:keepLines/>
      <w:spacing w:before="240" w:after="240" w:line="360" w:lineRule="auto"/>
      <w:jc w:val="both"/>
      <w:outlineLvl w:val="1"/>
    </w:pPr>
    <w:rPr>
      <w:rFonts w:ascii="Times New Roman" w:eastAsiaTheme="minorEastAsia" w:hAnsi="Times New Roman" w:cs="Times New Roman"/>
      <w:color w:val="000000" w:themeColor="text1"/>
      <w:sz w:val="26"/>
      <w:szCs w:val="26"/>
      <w:lang w:eastAsia="ru-RU"/>
    </w:rPr>
  </w:style>
  <w:style w:type="character" w:customStyle="1" w:styleId="a7">
    <w:name w:val="подзаголовок Знак"/>
    <w:basedOn w:val="a0"/>
    <w:link w:val="a6"/>
    <w:rsid w:val="007A1F5F"/>
    <w:rPr>
      <w:rFonts w:ascii="Times New Roman" w:eastAsiaTheme="minorEastAsia" w:hAnsi="Times New Roman" w:cs="Times New Roman"/>
      <w:color w:val="000000" w:themeColor="tex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4. Оценка качества вод руч. Эврика по гидробиологическим показателям</vt:lpstr>
      <vt:lpstr>    </vt:lpstr>
      <vt:lpstr>    При оценке качества вод биоиндикационными методами необходимо, прежде всего, изу</vt:lpstr>
      <vt:lpstr>    Значения индексов приведены в табл. 4. Расчёты индексов производили по формулам </vt:lpstr>
      <vt:lpstr>    </vt:lpstr>
      <vt:lpstr>    Таблица 4. Видовой состав водных беспозвоночных руч. Эврика и их толерантные зна</vt:lpstr>
      <vt:lpstr>    </vt:lpstr>
      <vt:lpstr>    По результатам рассчитанных индексов, которые не всегда показывали согласованные</vt:lpstr>
      <vt:lpstr>    Общий вывод, который можно сделать – участок русла руч. Эврика на территории Эко</vt:lpstr>
      <vt:lpstr>    </vt:lpstr>
      <vt:lpstr>    Выводы </vt:lpstr>
      <vt:lpstr>    </vt:lpstr>
      <vt:lpstr>    </vt:lpstr>
      <vt:lpstr>    Рекомендации по охране ручья</vt:lpstr>
      <vt:lpstr>    </vt:lpstr>
      <vt:lpstr>    1. Предлагаем продолжить научно-исследовательские работы по изучению малых водот</vt:lpstr>
      <vt:lpstr>    -  провести исследования продольного распределения биоты от истока до устья, ох</vt:lpstr>
      <vt:lpstr>    - проводить сезонные исследования биоты водотока;</vt:lpstr>
      <vt:lpstr>    - провести количественные исследования донных сообществ с помощью количественны</vt:lpstr>
      <vt:lpstr>    - для выявления видового состава амфибиотических насекомых проводить регулярный </vt:lpstr>
      <vt:lpstr>    2. Предлагаем подготовить буклет или брошюру о водотоках ручьёв ВДЦ «Океан» с ко</vt:lpstr>
      <vt:lpstr>    3. Предлагаем использовать площадку и возможности Эколого-биологического центра </vt:lpstr>
      <vt:lpstr>    4. Наши предложения по сохранению бассейнов малых водотоков, расположенных на те</vt:lpstr>
      <vt:lpstr>    </vt:lpstr>
      <vt:lpstr>    </vt:lpstr>
      <vt:lpstr>    Руководитель подпроекта «Экомониторинг малых водотоков </vt:lpstr>
      <vt:lpstr>    на территории ВДЦ «Океан»:	</vt:lpstr>
      <vt:lpstr>    Т.С. Вшивкова, Ph.D., с.н.с. ФНЦ Биоразнообразия ДВО РАН</vt:lpstr>
      <vt:lpstr>    </vt:lpstr>
      <vt:lpstr>    Исполнители: </vt:lpstr>
      <vt:lpstr>    - С.В. Клышевская, с.н.с. ФНЦ Биоразнообразия ДВО РАН</vt:lpstr>
      <vt:lpstr>    - студенты ВВГУ: А. Погорелова, А. Мельянкина, С. Новикова</vt:lpstr>
      <vt:lpstr>    - студенты ДВФУ: П. Куделькина</vt:lpstr>
      <vt:lpstr>    - школьники г. Владивостока (МБОУ СОШ № 73): Г.К. Дроздов, Г.С. Тищенко</vt:lpstr>
      <vt:lpstr>    - участники смены ВДЦ «Океан» «Исследователи моря»</vt:lpstr>
      <vt:lpstr>    - школьники экоотряда «Твой след» Хасанского района.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Vshivkova</dc:creator>
  <cp:keywords/>
  <dc:description/>
  <cp:lastModifiedBy>Tatyana Vshivkova</cp:lastModifiedBy>
  <cp:revision>2</cp:revision>
  <dcterms:created xsi:type="dcterms:W3CDTF">2023-07-29T02:17:00Z</dcterms:created>
  <dcterms:modified xsi:type="dcterms:W3CDTF">2023-07-29T02:17:00Z</dcterms:modified>
</cp:coreProperties>
</file>