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A" w:rsidRPr="00F912BB" w:rsidRDefault="00A87EC6" w:rsidP="00F912BB">
      <w:pPr>
        <w:spacing w:line="312" w:lineRule="auto"/>
        <w:ind w:firstLine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2BB">
        <w:rPr>
          <w:rFonts w:ascii="Times New Roman" w:hAnsi="Times New Roman" w:cs="Times New Roman"/>
          <w:sz w:val="28"/>
          <w:szCs w:val="28"/>
        </w:rPr>
        <w:t>Прокурору Партизанского района Приморского края</w:t>
      </w:r>
    </w:p>
    <w:p w:rsidR="00A87EC6" w:rsidRPr="00F912BB" w:rsidRDefault="00A87EC6" w:rsidP="00F912BB">
      <w:pPr>
        <w:spacing w:line="312" w:lineRule="auto"/>
        <w:ind w:firstLine="113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>От</w:t>
      </w:r>
    </w:p>
    <w:p w:rsidR="00A87EC6" w:rsidRPr="00F912BB" w:rsidRDefault="00A87EC6" w:rsidP="00F912BB">
      <w:pPr>
        <w:spacing w:line="312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EC6" w:rsidRPr="00F912BB" w:rsidRDefault="00A87EC6" w:rsidP="00F912BB">
      <w:pPr>
        <w:spacing w:line="312" w:lineRule="auto"/>
        <w:ind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>Жалоба</w:t>
      </w:r>
    </w:p>
    <w:p w:rsidR="00A87EC6" w:rsidRPr="00F912BB" w:rsidRDefault="00A87EC6" w:rsidP="00F912BB">
      <w:pPr>
        <w:spacing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 xml:space="preserve">Согласно информации об объектах государственной экологической экспертизы федерального уровня с официального сайта Росприроднадзора в настоящее время приказом от 24 октября 2017 года №509 </w:t>
      </w:r>
      <w:proofErr w:type="spellStart"/>
      <w:r w:rsidRPr="00F912BB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Pr="00F912BB">
        <w:rPr>
          <w:rFonts w:ascii="Times New Roman" w:hAnsi="Times New Roman" w:cs="Times New Roman"/>
          <w:sz w:val="28"/>
          <w:szCs w:val="28"/>
        </w:rPr>
        <w:t xml:space="preserve"> проводится государственная экологическая экспертиза проектной документации «Морской терминал в заливе Восток (Приморский край) комплекса нефтеперерабатывающих и нефтехимических производств ЗАО «восточная нефтехимическая компания». Срок проведения экспертизы – до 7.12.2017 года.</w:t>
      </w:r>
    </w:p>
    <w:p w:rsidR="00A87EC6" w:rsidRPr="00F912BB" w:rsidRDefault="00A87EC6" w:rsidP="00F912BB">
      <w:pPr>
        <w:spacing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 xml:space="preserve">Вместе с тем проектная документация подразумевает под собой среди прочего Схему планирования территории, а также </w:t>
      </w:r>
      <w:r w:rsidRPr="00F912BB">
        <w:rPr>
          <w:rFonts w:ascii="Times New Roman" w:hAnsi="Times New Roman" w:cs="Times New Roman"/>
          <w:sz w:val="28"/>
          <w:szCs w:val="28"/>
          <w:u w:val="single"/>
        </w:rPr>
        <w:t>затрагивает генеральное планирование территории</w:t>
      </w:r>
      <w:r w:rsidRPr="00F912BB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района.</w:t>
      </w:r>
    </w:p>
    <w:p w:rsidR="00A87EC6" w:rsidRPr="00F912BB" w:rsidRDefault="00A87EC6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 xml:space="preserve">Помимо этого, данная проектная документация затрагивает </w:t>
      </w:r>
      <w:r w:rsidRPr="00F912BB">
        <w:rPr>
          <w:rFonts w:ascii="Times New Roman" w:hAnsi="Times New Roman" w:cs="Times New Roman"/>
          <w:sz w:val="28"/>
          <w:szCs w:val="28"/>
          <w:u w:val="single"/>
        </w:rPr>
        <w:t>проекты правил землепользования и застройки, проекты планировки территорий и проекты межевания территорий</w:t>
      </w:r>
      <w:r w:rsidR="00F912BB" w:rsidRPr="00F912BB">
        <w:rPr>
          <w:rFonts w:ascii="Times New Roman" w:hAnsi="Times New Roman" w:cs="Times New Roman"/>
          <w:sz w:val="28"/>
          <w:szCs w:val="28"/>
          <w:u w:val="single"/>
        </w:rPr>
        <w:t>, права собственников и владельцев смежных территорий</w:t>
      </w:r>
      <w:r w:rsidRPr="00F912BB">
        <w:rPr>
          <w:rFonts w:ascii="Times New Roman" w:hAnsi="Times New Roman" w:cs="Times New Roman"/>
          <w:sz w:val="28"/>
          <w:szCs w:val="28"/>
        </w:rPr>
        <w:t>.</w:t>
      </w:r>
    </w:p>
    <w:p w:rsidR="00A87EC6" w:rsidRPr="00F912BB" w:rsidRDefault="00A87EC6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 xml:space="preserve">Как установлено Федеральным законом «Об основах общественного контроля в Российской Федерации» общественные (публичные) слушания проводятся по вопросам государственного и муниципального управления </w:t>
      </w:r>
      <w:r w:rsidRPr="00F912BB">
        <w:rPr>
          <w:rFonts w:ascii="Times New Roman" w:hAnsi="Times New Roman" w:cs="Times New Roman"/>
          <w:sz w:val="28"/>
          <w:szCs w:val="28"/>
          <w:u w:val="single"/>
        </w:rPr>
        <w:t>в сферах охраны окружающей среды</w:t>
      </w:r>
      <w:r w:rsidRPr="00F912BB">
        <w:rPr>
          <w:rFonts w:ascii="Times New Roman" w:hAnsi="Times New Roman" w:cs="Times New Roman"/>
          <w:sz w:val="28"/>
          <w:szCs w:val="28"/>
        </w:rPr>
        <w:t xml:space="preserve">, </w:t>
      </w:r>
      <w:r w:rsidRPr="00F912BB">
        <w:rPr>
          <w:rFonts w:ascii="Times New Roman" w:hAnsi="Times New Roman" w:cs="Times New Roman"/>
          <w:sz w:val="28"/>
          <w:szCs w:val="28"/>
          <w:u w:val="single"/>
        </w:rPr>
        <w:t>градостроительной деятельности</w:t>
      </w:r>
      <w:r w:rsidRPr="00F912BB">
        <w:rPr>
          <w:rFonts w:ascii="Times New Roman" w:hAnsi="Times New Roman" w:cs="Times New Roman"/>
          <w:sz w:val="28"/>
          <w:szCs w:val="28"/>
        </w:rPr>
        <w:t>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законами субъектов Российской Федерации, муниципальными нормативными правовыми актами (статья 25).</w:t>
      </w:r>
    </w:p>
    <w:p w:rsidR="00A87EC6" w:rsidRPr="00F912BB" w:rsidRDefault="00A14A11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2BB">
        <w:rPr>
          <w:rFonts w:ascii="Times New Roman" w:hAnsi="Times New Roman" w:cs="Times New Roman"/>
          <w:sz w:val="28"/>
          <w:szCs w:val="28"/>
        </w:rPr>
        <w:t>Размещение  комплекса</w:t>
      </w:r>
      <w:proofErr w:type="gramEnd"/>
      <w:r w:rsidRPr="00F912BB">
        <w:rPr>
          <w:rFonts w:ascii="Times New Roman" w:hAnsi="Times New Roman" w:cs="Times New Roman"/>
          <w:sz w:val="28"/>
          <w:szCs w:val="28"/>
        </w:rPr>
        <w:t xml:space="preserve"> нефтехимических и нефтеперерабатывающих производств влияет на окружающую среду территории, на которой планируется размещение этих производств.</w:t>
      </w:r>
    </w:p>
    <w:p w:rsidR="00A14A11" w:rsidRPr="00F912BB" w:rsidRDefault="00A14A11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>Таким образом, администрацией муниципального образования – Партизанского муниципального района Приморского края должны были быть организованы общественные слушания.</w:t>
      </w:r>
    </w:p>
    <w:p w:rsidR="00A14A11" w:rsidRPr="00F912BB" w:rsidRDefault="00A14A11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lastRenderedPageBreak/>
        <w:t xml:space="preserve">Помимо прочего, основаниями для организации и проведения общественных слушаний являются положения статьи 28 Федерального закона «Об </w:t>
      </w:r>
      <w:r w:rsidR="00F912BB" w:rsidRPr="00F912BB">
        <w:rPr>
          <w:rFonts w:ascii="Times New Roman" w:hAnsi="Times New Roman" w:cs="Times New Roman"/>
          <w:sz w:val="28"/>
          <w:szCs w:val="28"/>
        </w:rPr>
        <w:t xml:space="preserve">общих принципах </w:t>
      </w:r>
      <w:r w:rsidRPr="00F912BB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положения статьи 2</w:t>
      </w:r>
      <w:r w:rsidR="00F912BB" w:rsidRPr="00F912BB">
        <w:rPr>
          <w:rFonts w:ascii="Times New Roman" w:hAnsi="Times New Roman" w:cs="Times New Roman"/>
          <w:sz w:val="28"/>
          <w:szCs w:val="28"/>
        </w:rPr>
        <w:t>8</w:t>
      </w:r>
      <w:r w:rsidRPr="00F912B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081F41" w:rsidRPr="00F912BB" w:rsidRDefault="00A14A11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b/>
          <w:sz w:val="28"/>
          <w:szCs w:val="28"/>
        </w:rPr>
        <w:t>Прошу</w:t>
      </w:r>
      <w:r w:rsidR="00081F41" w:rsidRPr="00F912BB">
        <w:rPr>
          <w:rFonts w:ascii="Times New Roman" w:hAnsi="Times New Roman" w:cs="Times New Roman"/>
          <w:sz w:val="28"/>
          <w:szCs w:val="28"/>
        </w:rPr>
        <w:t>:</w:t>
      </w:r>
    </w:p>
    <w:p w:rsidR="00A14A11" w:rsidRPr="00F912BB" w:rsidRDefault="00A14A11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 xml:space="preserve"> провести проверку бездействию администрации Партизанского муниципального района по организации и проведению общественных слушаний перед проведением государственной экологической экспертизы проектной документации, указанной выше</w:t>
      </w:r>
      <w:r w:rsidR="00081F41" w:rsidRPr="00F912BB">
        <w:rPr>
          <w:rFonts w:ascii="Times New Roman" w:hAnsi="Times New Roman" w:cs="Times New Roman"/>
          <w:sz w:val="28"/>
          <w:szCs w:val="28"/>
        </w:rPr>
        <w:t>.</w:t>
      </w:r>
    </w:p>
    <w:p w:rsidR="00081F41" w:rsidRPr="00F912BB" w:rsidRDefault="00081F41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 xml:space="preserve">Вынести представление </w:t>
      </w:r>
      <w:proofErr w:type="spellStart"/>
      <w:r w:rsidRPr="00F912BB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F912BB">
        <w:rPr>
          <w:rFonts w:ascii="Times New Roman" w:hAnsi="Times New Roman" w:cs="Times New Roman"/>
          <w:sz w:val="28"/>
          <w:szCs w:val="28"/>
        </w:rPr>
        <w:t xml:space="preserve"> относительно преждевременного и безосновательного проведения государственной экологической экспертизы без организации общественных слушаний.</w:t>
      </w:r>
    </w:p>
    <w:p w:rsidR="00081F41" w:rsidRPr="00F912BB" w:rsidRDefault="00081F41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>Обратиться в суд с иском в защиту неопределенного круга лиц по отмене приказа Росприроднадзора от 24 октября 2017 года №509, как вынесенного с нарушением порядка</w:t>
      </w:r>
      <w:r w:rsidR="00F912BB" w:rsidRPr="00F912BB">
        <w:rPr>
          <w:rFonts w:ascii="Times New Roman" w:hAnsi="Times New Roman" w:cs="Times New Roman"/>
          <w:sz w:val="28"/>
          <w:szCs w:val="28"/>
        </w:rPr>
        <w:t xml:space="preserve"> проведения государственных экспертиз без проведения общественных (публичных) слушаний с гражданами.</w:t>
      </w:r>
      <w:r w:rsidRPr="00F9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2BB" w:rsidRDefault="00F912BB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2BB" w:rsidRDefault="00F912BB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>«___» декабря 2017 года</w:t>
      </w:r>
    </w:p>
    <w:p w:rsidR="00F912BB" w:rsidRPr="00F912BB" w:rsidRDefault="00F912BB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2BB" w:rsidRPr="00F912BB" w:rsidRDefault="00F912BB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2BB">
        <w:rPr>
          <w:rFonts w:ascii="Times New Roman" w:hAnsi="Times New Roman" w:cs="Times New Roman"/>
          <w:sz w:val="28"/>
          <w:szCs w:val="28"/>
        </w:rPr>
        <w:t>Приложение: - ответ Росприроднадзора по Приморскому краю.</w:t>
      </w:r>
    </w:p>
    <w:p w:rsidR="00A14A11" w:rsidRPr="00F912BB" w:rsidRDefault="00A14A11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EC6" w:rsidRPr="00F912BB" w:rsidRDefault="00A87EC6" w:rsidP="00F912BB">
      <w:pPr>
        <w:autoSpaceDE w:val="0"/>
        <w:autoSpaceDN w:val="0"/>
        <w:adjustRightInd w:val="0"/>
        <w:spacing w:after="0"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EC6" w:rsidRPr="00F912BB" w:rsidRDefault="00A87EC6" w:rsidP="00F912BB">
      <w:pPr>
        <w:spacing w:line="312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7EC6" w:rsidRPr="00F9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87EC6"/>
    <w:rsid w:val="00081F41"/>
    <w:rsid w:val="00444E35"/>
    <w:rsid w:val="00A14A11"/>
    <w:rsid w:val="00A87EC6"/>
    <w:rsid w:val="00E96D1A"/>
    <w:rsid w:val="00F9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C6A0-4479-46DD-8DB9-AC4F4E02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Tatyana Vshivkova</cp:lastModifiedBy>
  <cp:revision>2</cp:revision>
  <dcterms:created xsi:type="dcterms:W3CDTF">2017-12-10T00:49:00Z</dcterms:created>
  <dcterms:modified xsi:type="dcterms:W3CDTF">2017-12-10T00:49:00Z</dcterms:modified>
</cp:coreProperties>
</file>